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FD31" w14:textId="77777777" w:rsidR="00A43247" w:rsidRPr="00424783" w:rsidRDefault="00A43247" w:rsidP="00A43247">
      <w:pPr>
        <w:pStyle w:val="xmsonormal"/>
        <w:shd w:val="clear" w:color="auto" w:fill="FFFFFF"/>
        <w:spacing w:before="0" w:beforeAutospacing="0" w:after="0" w:afterAutospacing="0"/>
        <w:textAlignment w:val="baseline"/>
        <w:rPr>
          <w:rFonts w:asciiTheme="minorHAnsi" w:hAnsiTheme="minorHAnsi" w:cs="Segoe UI"/>
          <w:color w:val="242424"/>
        </w:rPr>
      </w:pPr>
    </w:p>
    <w:p w14:paraId="6B7E58F1" w14:textId="07CE4822" w:rsidR="00201E7D" w:rsidRPr="00424783" w:rsidRDefault="00A43247" w:rsidP="00201E7D">
      <w:pPr>
        <w:spacing w:after="0"/>
        <w:rPr>
          <w:rFonts w:eastAsia="Times New Roman" w:cs="Calibri"/>
          <w:color w:val="000000"/>
          <w:kern w:val="0"/>
          <w:bdr w:val="none" w:sz="0" w:space="0" w:color="auto" w:frame="1"/>
          <w14:ligatures w14:val="none"/>
        </w:rPr>
      </w:pPr>
      <w:hyperlink r:id="rId6" w:history="1">
        <w:r w:rsidRPr="00424783">
          <w:rPr>
            <w:rStyle w:val="Hyperlink"/>
            <w:rFonts w:eastAsia="Times New Roman" w:cs="Calibri"/>
            <w:b/>
            <w:bCs/>
            <w:kern w:val="0"/>
            <w:bdr w:val="none" w:sz="0" w:space="0" w:color="auto" w:frame="1"/>
            <w14:ligatures w14:val="none"/>
          </w:rPr>
          <w:t>The Curbsiders</w:t>
        </w:r>
      </w:hyperlink>
      <w:r w:rsidRPr="00424783">
        <w:rPr>
          <w:rFonts w:eastAsia="Times New Roman" w:cs="Calibri"/>
          <w:b/>
          <w:bCs/>
          <w:color w:val="000000"/>
          <w:kern w:val="0"/>
          <w:bdr w:val="none" w:sz="0" w:space="0" w:color="auto" w:frame="1"/>
          <w14:ligatures w14:val="none"/>
        </w:rPr>
        <w:t xml:space="preserve"> </w:t>
      </w:r>
      <w:r w:rsidRPr="00424783">
        <w:rPr>
          <w:rFonts w:eastAsia="Times New Roman" w:cs="Calibri"/>
          <w:color w:val="000000"/>
          <w:kern w:val="0"/>
          <w:bdr w:val="none" w:sz="0" w:space="0" w:color="auto" w:frame="1"/>
          <w14:ligatures w14:val="none"/>
        </w:rPr>
        <w:t xml:space="preserve">is a physician-led internal medicine podcast that delivers high-yield clinical pearls through interviews with expert guests across a wide range of medical topics. The hosts use a conversational, case-based format, much like a real hallway curbside consult, to break down complex clinical questions into practical, evidence-based takeaways. Episodes distill the most relevant guidelines, diagnostic approaches, and management strategies into clear, actionable insights that are directly applicable to patient care. Frequent episodes cover new research, best practices, and evolving standards of care across general internal medicine and subspecialties. The teaching style mirrors how clinicians tend to think and work, emphasizing decision-making, red flags, and nuances rather than rote facts. </w:t>
      </w:r>
    </w:p>
    <w:p w14:paraId="1D830208" w14:textId="03FA85F2" w:rsidR="00094FA2" w:rsidRPr="00424783" w:rsidRDefault="00094FA2" w:rsidP="00201E7D">
      <w:pPr>
        <w:spacing w:after="0"/>
        <w:rPr>
          <w:rFonts w:eastAsia="Times New Roman" w:cs="Calibri"/>
          <w:color w:val="000000"/>
          <w:kern w:val="0"/>
          <w:bdr w:val="none" w:sz="0" w:space="0" w:color="auto" w:frame="1"/>
          <w14:ligatures w14:val="none"/>
        </w:rPr>
      </w:pPr>
    </w:p>
    <w:p w14:paraId="75DEDD97" w14:textId="77777777" w:rsidR="005F7ECA" w:rsidRDefault="009B057B" w:rsidP="00FF2F5A">
      <w:pPr>
        <w:spacing w:after="0"/>
        <w:ind w:left="720"/>
        <w:rPr>
          <w:rFonts w:eastAsia="Times New Roman" w:cs="Calibri"/>
          <w:color w:val="000000"/>
          <w:kern w:val="0"/>
          <w:bdr w:val="none" w:sz="0" w:space="0" w:color="auto" w:frame="1"/>
          <w14:ligatures w14:val="none"/>
        </w:rPr>
      </w:pPr>
      <w:r>
        <w:rPr>
          <w:rFonts w:eastAsia="Times New Roman" w:cs="Calibri"/>
          <w:b/>
          <w:bCs/>
          <w:i/>
          <w:iCs/>
          <w:noProof/>
          <w:color w:val="000000"/>
          <w:kern w:val="0"/>
        </w:rPr>
        <mc:AlternateContent>
          <mc:Choice Requires="wps">
            <w:drawing>
              <wp:anchor distT="0" distB="0" distL="114300" distR="114300" simplePos="0" relativeHeight="251659264" behindDoc="0" locked="0" layoutInCell="1" allowOverlap="1" wp14:anchorId="7123C400" wp14:editId="10440D3E">
                <wp:simplePos x="0" y="0"/>
                <wp:positionH relativeFrom="column">
                  <wp:posOffset>-114300</wp:posOffset>
                </wp:positionH>
                <wp:positionV relativeFrom="paragraph">
                  <wp:posOffset>46990</wp:posOffset>
                </wp:positionV>
                <wp:extent cx="349250" cy="457200"/>
                <wp:effectExtent l="19050" t="38100" r="12700" b="57150"/>
                <wp:wrapNone/>
                <wp:docPr id="1853475084" name="Explosion: 8 Points 2"/>
                <wp:cNvGraphicFramePr/>
                <a:graphic xmlns:a="http://schemas.openxmlformats.org/drawingml/2006/main">
                  <a:graphicData uri="http://schemas.microsoft.com/office/word/2010/wordprocessingShape">
                    <wps:wsp>
                      <wps:cNvSpPr/>
                      <wps:spPr>
                        <a:xfrm>
                          <a:off x="0" y="0"/>
                          <a:ext cx="349250" cy="457200"/>
                        </a:xfrm>
                        <a:prstGeom prst="irregularSeal1">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D73C7"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2" o:spid="_x0000_s1026" type="#_x0000_t71" style="position:absolute;margin-left:-9pt;margin-top:3.7pt;width:2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" fillcolor="#d9f2d0 [665]" strokecolor="#030e13 [484]" strokeweight="1pt"/>
            </w:pict>
          </mc:Fallback>
        </mc:AlternateContent>
      </w:r>
      <w:r w:rsidR="00A43247" w:rsidRPr="0097017C">
        <w:rPr>
          <w:rFonts w:eastAsia="Times New Roman" w:cs="Calibri"/>
          <w:b/>
          <w:bCs/>
          <w:i/>
          <w:iCs/>
          <w:color w:val="000000"/>
          <w:kern w:val="0"/>
          <w:bdr w:val="none" w:sz="0" w:space="0" w:color="auto" w:frame="1"/>
          <w14:ligatures w14:val="none"/>
        </w:rPr>
        <w:t>Ted O’Connell, MD, FAAFP</w:t>
      </w:r>
      <w:r w:rsidR="00A43247" w:rsidRPr="0097017C">
        <w:rPr>
          <w:rFonts w:eastAsia="Times New Roman" w:cs="Calibri"/>
          <w:color w:val="000000"/>
          <w:kern w:val="0"/>
          <w:bdr w:val="none" w:sz="0" w:space="0" w:color="auto" w:frame="1"/>
          <w14:ligatures w14:val="none"/>
        </w:rPr>
        <w:t xml:space="preserve"> </w:t>
      </w:r>
    </w:p>
    <w:p w14:paraId="5C6C5099" w14:textId="790953C0" w:rsidR="00552047" w:rsidRPr="00424783" w:rsidRDefault="00A43247" w:rsidP="00FF2F5A">
      <w:pPr>
        <w:spacing w:after="0"/>
        <w:ind w:left="720"/>
        <w:rPr>
          <w:rFonts w:eastAsia="Times New Roman" w:cs="Calibri"/>
          <w:color w:val="000000"/>
          <w:kern w:val="0"/>
          <w:bdr w:val="none" w:sz="0" w:space="0" w:color="auto" w:frame="1"/>
          <w14:ligatures w14:val="none"/>
        </w:rPr>
      </w:pPr>
      <w:r w:rsidRPr="0097017C">
        <w:rPr>
          <w:rFonts w:eastAsia="Times New Roman" w:cs="Calibri"/>
          <w:color w:val="000000"/>
          <w:kern w:val="0"/>
          <w:bdr w:val="none" w:sz="0" w:space="0" w:color="auto" w:frame="1"/>
          <w14:ligatures w14:val="none"/>
        </w:rPr>
        <w:t>[Member AIAMC</w:t>
      </w:r>
      <w:r w:rsidR="001D42D6" w:rsidRPr="0097017C">
        <w:rPr>
          <w:rFonts w:eastAsia="Times New Roman" w:cs="Calibri"/>
          <w:color w:val="000000"/>
          <w:kern w:val="0"/>
          <w:bdr w:val="none" w:sz="0" w:space="0" w:color="auto" w:frame="1"/>
          <w14:ligatures w14:val="none"/>
        </w:rPr>
        <w:t xml:space="preserve"> Program</w:t>
      </w:r>
      <w:r w:rsidR="00CE0157" w:rsidRPr="0097017C">
        <w:rPr>
          <w:rFonts w:eastAsia="Times New Roman" w:cs="Calibri"/>
          <w:color w:val="000000"/>
          <w:kern w:val="0"/>
          <w:bdr w:val="none" w:sz="0" w:space="0" w:color="auto" w:frame="1"/>
          <w14:ligatures w14:val="none"/>
        </w:rPr>
        <w:t>m</w:t>
      </w:r>
      <w:r w:rsidR="001D42D6" w:rsidRPr="0097017C">
        <w:rPr>
          <w:rFonts w:eastAsia="Times New Roman" w:cs="Calibri"/>
          <w:color w:val="000000"/>
          <w:kern w:val="0"/>
          <w:bdr w:val="none" w:sz="0" w:space="0" w:color="auto" w:frame="1"/>
          <w14:ligatures w14:val="none"/>
        </w:rPr>
        <w:t>ing Committee, former N</w:t>
      </w:r>
      <w:r w:rsidR="000351C7" w:rsidRPr="0097017C">
        <w:rPr>
          <w:rFonts w:eastAsia="Times New Roman" w:cs="Calibri"/>
          <w:color w:val="000000"/>
          <w:kern w:val="0"/>
          <w:bdr w:val="none" w:sz="0" w:space="0" w:color="auto" w:frame="1"/>
          <w14:ligatures w14:val="none"/>
        </w:rPr>
        <w:t>ational Initiative</w:t>
      </w:r>
      <w:r w:rsidR="001D42D6" w:rsidRPr="0097017C">
        <w:rPr>
          <w:rFonts w:eastAsia="Times New Roman" w:cs="Calibri"/>
          <w:color w:val="000000"/>
          <w:kern w:val="0"/>
          <w:bdr w:val="none" w:sz="0" w:space="0" w:color="auto" w:frame="1"/>
          <w14:ligatures w14:val="none"/>
        </w:rPr>
        <w:t xml:space="preserve"> Project Team Leader</w:t>
      </w:r>
      <w:r w:rsidR="003A25D1" w:rsidRPr="0097017C">
        <w:rPr>
          <w:rFonts w:eastAsia="Times New Roman" w:cs="Calibri"/>
          <w:color w:val="000000"/>
          <w:kern w:val="0"/>
          <w:bdr w:val="none" w:sz="0" w:space="0" w:color="auto" w:frame="1"/>
          <w14:ligatures w14:val="none"/>
        </w:rPr>
        <w:t>,</w:t>
      </w:r>
      <w:r w:rsidR="001D42D6" w:rsidRPr="0097017C">
        <w:rPr>
          <w:rFonts w:eastAsia="Times New Roman" w:cs="Calibri"/>
          <w:color w:val="000000"/>
          <w:kern w:val="0"/>
          <w:bdr w:val="none" w:sz="0" w:space="0" w:color="auto" w:frame="1"/>
          <w14:ligatures w14:val="none"/>
        </w:rPr>
        <w:t xml:space="preserve"> Plenary speaker for </w:t>
      </w:r>
      <w:hyperlink r:id="rId7" w:history="1">
        <w:r w:rsidR="001D42D6" w:rsidRPr="0097017C">
          <w:rPr>
            <w:rStyle w:val="Hyperlink"/>
            <w:rFonts w:eastAsia="Times New Roman" w:cs="Calibri"/>
            <w:kern w:val="0"/>
            <w:bdr w:val="none" w:sz="0" w:space="0" w:color="auto" w:frame="1"/>
            <w14:ligatures w14:val="none"/>
          </w:rPr>
          <w:t>2026 Annual Meeting</w:t>
        </w:r>
      </w:hyperlink>
      <w:r w:rsidR="001D42D6" w:rsidRPr="0097017C">
        <w:rPr>
          <w:rFonts w:eastAsia="Times New Roman" w:cs="Calibri"/>
          <w:color w:val="000000"/>
          <w:kern w:val="0"/>
          <w:bdr w:val="none" w:sz="0" w:space="0" w:color="auto" w:frame="1"/>
          <w14:ligatures w14:val="none"/>
        </w:rPr>
        <w:t xml:space="preserve">, </w:t>
      </w:r>
      <w:r w:rsidRPr="0097017C">
        <w:rPr>
          <w:rFonts w:eastAsia="Times New Roman" w:cs="Calibri"/>
          <w:color w:val="000000"/>
          <w:kern w:val="0"/>
          <w:bdr w:val="none" w:sz="0" w:space="0" w:color="auto" w:frame="1"/>
          <w14:ligatures w14:val="none"/>
        </w:rPr>
        <w:t xml:space="preserve">and is a </w:t>
      </w:r>
      <w:hyperlink r:id="rId8" w:history="1">
        <w:r w:rsidRPr="0097017C">
          <w:rPr>
            <w:rStyle w:val="Hyperlink"/>
            <w:rFonts w:eastAsia="Times New Roman" w:cs="Calibri"/>
            <w:kern w:val="0"/>
            <w:bdr w:val="none" w:sz="0" w:space="0" w:color="auto" w:frame="1"/>
            <w14:ligatures w14:val="none"/>
          </w:rPr>
          <w:t>podcaster</w:t>
        </w:r>
      </w:hyperlink>
      <w:r w:rsidR="00241AA0" w:rsidRPr="0097017C">
        <w:rPr>
          <w:rFonts w:eastAsia="Times New Roman" w:cs="Calibri"/>
          <w:color w:val="000000"/>
          <w:kern w:val="0"/>
          <w:bdr w:val="none" w:sz="0" w:space="0" w:color="auto" w:frame="1"/>
          <w14:ligatures w14:val="none"/>
        </w:rPr>
        <w:t xml:space="preserve"> himself</w:t>
      </w:r>
      <w:r w:rsidRPr="0097017C">
        <w:rPr>
          <w:rFonts w:eastAsia="Times New Roman" w:cs="Calibri"/>
          <w:color w:val="000000"/>
          <w:kern w:val="0"/>
          <w:bdr w:val="none" w:sz="0" w:space="0" w:color="auto" w:frame="1"/>
          <w14:ligatures w14:val="none"/>
        </w:rPr>
        <w:t>!]</w:t>
      </w:r>
      <w:r w:rsidRPr="00424783">
        <w:rPr>
          <w:rFonts w:eastAsia="Times New Roman" w:cs="Calibri"/>
          <w:color w:val="000000"/>
          <w:kern w:val="0"/>
          <w:bdr w:val="none" w:sz="0" w:space="0" w:color="auto" w:frame="1"/>
          <w14:ligatures w14:val="none"/>
        </w:rPr>
        <w:t xml:space="preserve"> </w:t>
      </w:r>
      <w:r w:rsidR="00FD71FA" w:rsidRPr="00424783">
        <w:rPr>
          <w:rFonts w:eastAsia="Times New Roman" w:cs="Calibri"/>
          <w:color w:val="000000"/>
          <w:kern w:val="0"/>
          <w:bdr w:val="none" w:sz="0" w:space="0" w:color="auto" w:frame="1"/>
          <w14:ligatures w14:val="none"/>
        </w:rPr>
        <w:t xml:space="preserve"> </w:t>
      </w:r>
    </w:p>
    <w:p w14:paraId="2A2F79D8" w14:textId="77777777" w:rsidR="00BA74CD" w:rsidRPr="00424783" w:rsidRDefault="00BA74CD">
      <w:pPr>
        <w:rPr>
          <w:rFonts w:eastAsia="Times New Roman" w:cs="Calibri"/>
          <w:color w:val="000000"/>
          <w:kern w:val="0"/>
          <w:bdr w:val="none" w:sz="0" w:space="0" w:color="auto" w:frame="1"/>
          <w14:ligatures w14:val="none"/>
        </w:rPr>
      </w:pPr>
    </w:p>
    <w:p w14:paraId="0822380C" w14:textId="486441BE" w:rsidR="00BA74CD" w:rsidRPr="00424783" w:rsidRDefault="003C4CF4" w:rsidP="003115A4">
      <w:pPr>
        <w:spacing w:after="0"/>
        <w:rPr>
          <w:rFonts w:eastAsia="Times New Roman" w:cs="Calibri"/>
          <w:color w:val="000000"/>
          <w:kern w:val="0"/>
          <w:bdr w:val="none" w:sz="0" w:space="0" w:color="auto" w:frame="1"/>
          <w14:ligatures w14:val="none"/>
        </w:rPr>
      </w:pPr>
      <w:r w:rsidRPr="00424783">
        <w:rPr>
          <w:rFonts w:eastAsia="Times New Roman" w:cs="Calibri"/>
          <w:color w:val="000000"/>
          <w:kern w:val="0"/>
          <w:bdr w:val="none" w:sz="0" w:space="0" w:color="auto" w:frame="1"/>
          <w14:ligatures w14:val="none"/>
        </w:rPr>
        <w:t xml:space="preserve">Affirming </w:t>
      </w:r>
      <w:hyperlink r:id="rId9" w:history="1">
        <w:r w:rsidRPr="00424783">
          <w:rPr>
            <w:rStyle w:val="Hyperlink"/>
            <w:rFonts w:eastAsia="Times New Roman" w:cs="Calibri"/>
            <w:b/>
            <w:bCs/>
            <w:kern w:val="0"/>
            <w:bdr w:val="none" w:sz="0" w:space="0" w:color="auto" w:frame="1"/>
            <w14:ligatures w14:val="none"/>
          </w:rPr>
          <w:t>The Curbsiders</w:t>
        </w:r>
      </w:hyperlink>
      <w:r w:rsidRPr="00424783">
        <w:rPr>
          <w:rFonts w:eastAsia="Times New Roman" w:cs="Calibri"/>
          <w:b/>
          <w:bCs/>
          <w:color w:val="000000"/>
          <w:kern w:val="0"/>
          <w:bdr w:val="none" w:sz="0" w:space="0" w:color="auto" w:frame="1"/>
          <w14:ligatures w14:val="none"/>
        </w:rPr>
        <w:t xml:space="preserve"> </w:t>
      </w:r>
      <w:r w:rsidRPr="00424783">
        <w:rPr>
          <w:rFonts w:eastAsia="Times New Roman" w:cs="Calibri"/>
          <w:color w:val="000000"/>
          <w:kern w:val="0"/>
          <w:bdr w:val="none" w:sz="0" w:space="0" w:color="auto" w:frame="1"/>
          <w14:ligatures w14:val="none"/>
        </w:rPr>
        <w:t>- Moderators engage in interviews, panel discussions, etc. on hot topics in Internal Medicine. Clinical pearls, controversies. Entertaining and informative</w:t>
      </w:r>
      <w:r w:rsidR="00182B73" w:rsidRPr="00424783">
        <w:rPr>
          <w:rFonts w:eastAsia="Times New Roman" w:cs="Calibri"/>
          <w:color w:val="000000"/>
          <w:kern w:val="0"/>
          <w:bdr w:val="none" w:sz="0" w:space="0" w:color="auto" w:frame="1"/>
          <w14:ligatures w14:val="none"/>
        </w:rPr>
        <w:t xml:space="preserve">. </w:t>
      </w:r>
      <w:r w:rsidR="00BA74CD" w:rsidRPr="00424783">
        <w:rPr>
          <w:rFonts w:eastAsia="Times New Roman" w:cs="Calibri"/>
          <w:color w:val="000000"/>
          <w:kern w:val="0"/>
          <w:bdr w:val="none" w:sz="0" w:space="0" w:color="auto" w:frame="1"/>
          <w14:ligatures w14:val="none"/>
        </w:rPr>
        <w:t>And several other recs:</w:t>
      </w:r>
    </w:p>
    <w:p w14:paraId="3D40B739" w14:textId="77777777" w:rsidR="00A56813" w:rsidRPr="00424783" w:rsidRDefault="002E41E6" w:rsidP="003115A4">
      <w:pPr>
        <w:spacing w:after="0"/>
        <w:rPr>
          <w:rFonts w:eastAsia="Times New Roman" w:cs="Calibri"/>
          <w:color w:val="000000"/>
          <w:kern w:val="0"/>
          <w:bdr w:val="none" w:sz="0" w:space="0" w:color="auto" w:frame="1"/>
          <w14:ligatures w14:val="none"/>
        </w:rPr>
      </w:pPr>
      <w:hyperlink r:id="rId10" w:history="1">
        <w:r w:rsidRPr="00424783">
          <w:rPr>
            <w:rStyle w:val="Hyperlink"/>
            <w:rFonts w:eastAsia="Times New Roman" w:cs="Calibri"/>
            <w:b/>
            <w:bCs/>
            <w:kern w:val="0"/>
            <w:bdr w:val="none" w:sz="0" w:space="0" w:color="auto" w:frame="1"/>
            <w14:ligatures w14:val="none"/>
          </w:rPr>
          <w:t>NEJM This Week</w:t>
        </w:r>
      </w:hyperlink>
      <w:r w:rsidRPr="00424783">
        <w:rPr>
          <w:rFonts w:eastAsia="Times New Roman" w:cs="Calibri"/>
          <w:b/>
          <w:bCs/>
          <w:color w:val="000000"/>
          <w:kern w:val="0"/>
          <w:bdr w:val="none" w:sz="0" w:space="0" w:color="auto" w:frame="1"/>
          <w14:ligatures w14:val="none"/>
        </w:rPr>
        <w:t xml:space="preserve"> </w:t>
      </w:r>
      <w:r w:rsidRPr="00424783">
        <w:rPr>
          <w:rFonts w:eastAsia="Times New Roman" w:cs="Calibri"/>
          <w:color w:val="000000"/>
          <w:kern w:val="0"/>
          <w:bdr w:val="none" w:sz="0" w:space="0" w:color="auto" w:frame="1"/>
          <w14:ligatures w14:val="none"/>
        </w:rPr>
        <w:t>– synoptic review of every week’s New England Journal of Medicine. 30 minutes a week keeps me up to date on the Journal.</w:t>
      </w:r>
      <w:r w:rsidR="00B41290" w:rsidRPr="00424783">
        <w:rPr>
          <w:rFonts w:eastAsia="Times New Roman" w:cs="Calibri"/>
          <w:color w:val="000000"/>
          <w:kern w:val="0"/>
          <w:bdr w:val="none" w:sz="0" w:space="0" w:color="auto" w:frame="1"/>
          <w14:ligatures w14:val="none"/>
        </w:rPr>
        <w:t xml:space="preserve"> </w:t>
      </w:r>
    </w:p>
    <w:p w14:paraId="12D27F2D" w14:textId="6B9B3B59" w:rsidR="002E41E6" w:rsidRPr="00424783" w:rsidRDefault="002E41E6" w:rsidP="003115A4">
      <w:pPr>
        <w:spacing w:after="0"/>
        <w:rPr>
          <w:rFonts w:eastAsia="Times New Roman" w:cs="Calibri"/>
          <w:color w:val="000000"/>
          <w:kern w:val="0"/>
          <w:bdr w:val="none" w:sz="0" w:space="0" w:color="auto" w:frame="1"/>
          <w14:ligatures w14:val="none"/>
        </w:rPr>
      </w:pPr>
      <w:hyperlink r:id="rId11" w:history="1">
        <w:r w:rsidRPr="00424783">
          <w:rPr>
            <w:rStyle w:val="Hyperlink"/>
            <w:rFonts w:eastAsia="Times New Roman" w:cs="Calibri"/>
            <w:b/>
            <w:bCs/>
            <w:kern w:val="0"/>
            <w:bdr w:val="none" w:sz="0" w:space="0" w:color="auto" w:frame="1"/>
            <w14:ligatures w14:val="none"/>
          </w:rPr>
          <w:t>Annals on Call</w:t>
        </w:r>
      </w:hyperlink>
      <w:r w:rsidRPr="00424783">
        <w:rPr>
          <w:rFonts w:eastAsia="Times New Roman" w:cs="Calibri"/>
          <w:color w:val="000000"/>
          <w:kern w:val="0"/>
          <w:bdr w:val="none" w:sz="0" w:space="0" w:color="auto" w:frame="1"/>
          <w14:ligatures w14:val="none"/>
        </w:rPr>
        <w:t xml:space="preserve"> – Dr. Robert Centor discusses and debates an influential article published in the Annals of Internal Medicine. Entertaining and informative.</w:t>
      </w:r>
    </w:p>
    <w:p w14:paraId="322BC30F" w14:textId="72FB60BA" w:rsidR="002E41E6" w:rsidRPr="00424783" w:rsidRDefault="002E41E6" w:rsidP="003115A4">
      <w:pPr>
        <w:spacing w:after="0"/>
        <w:rPr>
          <w:rFonts w:eastAsia="Times New Roman" w:cs="Calibri"/>
          <w:color w:val="000000"/>
          <w:kern w:val="0"/>
          <w:bdr w:val="none" w:sz="0" w:space="0" w:color="auto" w:frame="1"/>
          <w14:ligatures w14:val="none"/>
        </w:rPr>
      </w:pPr>
      <w:hyperlink r:id="rId12" w:history="1">
        <w:r w:rsidRPr="00424783">
          <w:rPr>
            <w:rStyle w:val="Hyperlink"/>
            <w:rFonts w:eastAsia="Times New Roman" w:cs="Calibri"/>
            <w:b/>
            <w:bCs/>
            <w:kern w:val="0"/>
            <w:bdr w:val="none" w:sz="0" w:space="0" w:color="auto" w:frame="1"/>
            <w14:ligatures w14:val="none"/>
          </w:rPr>
          <w:t>Battle Rattle</w:t>
        </w:r>
      </w:hyperlink>
      <w:r w:rsidRPr="00424783">
        <w:rPr>
          <w:rFonts w:eastAsia="Times New Roman" w:cs="Calibri"/>
          <w:color w:val="000000"/>
          <w:kern w:val="0"/>
          <w:bdr w:val="none" w:sz="0" w:space="0" w:color="auto" w:frame="1"/>
          <w14:ligatures w14:val="none"/>
        </w:rPr>
        <w:t xml:space="preserve"> – Joseph McGregor leads synoptic review of past battles and conflicts. Forgive me. I’m ex-military and a bit of a junkie.</w:t>
      </w:r>
    </w:p>
    <w:p w14:paraId="38206F05" w14:textId="77777777" w:rsidR="003115A4" w:rsidRPr="00424783" w:rsidRDefault="002E41E6" w:rsidP="00201E7D">
      <w:pPr>
        <w:spacing w:after="0"/>
        <w:rPr>
          <w:rFonts w:eastAsia="Times New Roman" w:cs="Calibri"/>
          <w:color w:val="000000"/>
          <w:kern w:val="0"/>
          <w:bdr w:val="none" w:sz="0" w:space="0" w:color="auto" w:frame="1"/>
          <w14:ligatures w14:val="none"/>
        </w:rPr>
      </w:pPr>
      <w:hyperlink r:id="rId13" w:history="1">
        <w:r w:rsidRPr="00424783">
          <w:rPr>
            <w:rStyle w:val="Hyperlink"/>
            <w:rFonts w:eastAsia="Times New Roman" w:cs="Calibri"/>
            <w:b/>
            <w:bCs/>
            <w:kern w:val="0"/>
            <w:bdr w:val="none" w:sz="0" w:space="0" w:color="auto" w:frame="1"/>
            <w14:ligatures w14:val="none"/>
          </w:rPr>
          <w:t>Washed-up Walk-ons</w:t>
        </w:r>
      </w:hyperlink>
      <w:r w:rsidRPr="00424783">
        <w:rPr>
          <w:rFonts w:eastAsia="Times New Roman" w:cs="Calibri"/>
          <w:color w:val="000000"/>
          <w:kern w:val="0"/>
          <w:bdr w:val="none" w:sz="0" w:space="0" w:color="auto" w:frame="1"/>
          <w14:ligatures w14:val="none"/>
        </w:rPr>
        <w:t xml:space="preserve"> – Sports analysis by former University of Iowa football players. Almost strictly Big 10 and not for the partisan (unless you’re a Hawkeye fan).</w:t>
      </w:r>
      <w:r w:rsidR="003115A4" w:rsidRPr="00424783">
        <w:rPr>
          <w:rFonts w:eastAsia="Times New Roman" w:cs="Calibri"/>
          <w:color w:val="000000"/>
          <w:kern w:val="0"/>
          <w:bdr w:val="none" w:sz="0" w:space="0" w:color="auto" w:frame="1"/>
          <w14:ligatures w14:val="none"/>
        </w:rPr>
        <w:t xml:space="preserve"> </w:t>
      </w:r>
    </w:p>
    <w:p w14:paraId="39009C65" w14:textId="77777777" w:rsidR="00094FA2" w:rsidRPr="00424783" w:rsidRDefault="00094FA2" w:rsidP="00094FA2">
      <w:pPr>
        <w:spacing w:after="0"/>
        <w:rPr>
          <w:rFonts w:eastAsia="Times New Roman" w:cs="Calibri"/>
          <w:color w:val="000000"/>
          <w:kern w:val="0"/>
          <w:bdr w:val="none" w:sz="0" w:space="0" w:color="auto" w:frame="1"/>
          <w14:ligatures w14:val="none"/>
        </w:rPr>
      </w:pPr>
    </w:p>
    <w:p w14:paraId="3CCF5554" w14:textId="77777777" w:rsidR="005F7ECA" w:rsidRDefault="009B057B" w:rsidP="00FF2F5A">
      <w:pPr>
        <w:spacing w:after="0"/>
        <w:ind w:left="720"/>
        <w:rPr>
          <w:rFonts w:eastAsia="Times New Roman" w:cs="Calibri"/>
          <w:b/>
          <w:bCs/>
          <w:i/>
          <w:iCs/>
          <w:color w:val="000000"/>
          <w:kern w:val="0"/>
          <w:bdr w:val="none" w:sz="0" w:space="0" w:color="auto" w:frame="1"/>
          <w14:ligatures w14:val="none"/>
        </w:rPr>
      </w:pPr>
      <w:r>
        <w:rPr>
          <w:rFonts w:eastAsia="Times New Roman" w:cs="Calibri"/>
          <w:b/>
          <w:bCs/>
          <w:i/>
          <w:iCs/>
          <w:noProof/>
          <w:color w:val="000000"/>
          <w:kern w:val="0"/>
        </w:rPr>
        <mc:AlternateContent>
          <mc:Choice Requires="wps">
            <w:drawing>
              <wp:anchor distT="0" distB="0" distL="114300" distR="114300" simplePos="0" relativeHeight="251661312" behindDoc="0" locked="0" layoutInCell="1" allowOverlap="1" wp14:anchorId="5E2E65F0" wp14:editId="398A78AB">
                <wp:simplePos x="0" y="0"/>
                <wp:positionH relativeFrom="column">
                  <wp:posOffset>0</wp:posOffset>
                </wp:positionH>
                <wp:positionV relativeFrom="paragraph">
                  <wp:posOffset>37465</wp:posOffset>
                </wp:positionV>
                <wp:extent cx="349250" cy="457200"/>
                <wp:effectExtent l="19050" t="38100" r="12700" b="57150"/>
                <wp:wrapNone/>
                <wp:docPr id="902117282" name="Explosion: 8 Points 2"/>
                <wp:cNvGraphicFramePr/>
                <a:graphic xmlns:a="http://schemas.openxmlformats.org/drawingml/2006/main">
                  <a:graphicData uri="http://schemas.microsoft.com/office/word/2010/wordprocessingShape">
                    <wps:wsp>
                      <wps:cNvSpPr/>
                      <wps:spPr>
                        <a:xfrm>
                          <a:off x="0" y="0"/>
                          <a:ext cx="349250" cy="457200"/>
                        </a:xfrm>
                        <a:prstGeom prst="irregularSeal1">
                          <a:avLst/>
                        </a:prstGeom>
                        <a:solidFill>
                          <a:schemeClr val="accent6">
                            <a:lumMod val="20000"/>
                            <a:lumOff val="8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3E9A5" id="Explosion: 8 Points 2" o:spid="_x0000_s1026" type="#_x0000_t71" style="position:absolute;margin-left:0;margin-top:2.95pt;width:2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" fillcolor="#d9f2d0 [665]" strokecolor="#042433" strokeweight="1pt"/>
            </w:pict>
          </mc:Fallback>
        </mc:AlternateContent>
      </w:r>
      <w:r w:rsidR="003C4CF4" w:rsidRPr="009B057B">
        <w:rPr>
          <w:rFonts w:eastAsia="Times New Roman" w:cs="Calibri"/>
          <w:b/>
          <w:bCs/>
          <w:i/>
          <w:iCs/>
          <w:color w:val="000000"/>
          <w:kern w:val="0"/>
          <w:bdr w:val="none" w:sz="0" w:space="0" w:color="auto" w:frame="1"/>
          <w14:ligatures w14:val="none"/>
        </w:rPr>
        <w:t>William “John” Yost, MD</w:t>
      </w:r>
      <w:r w:rsidR="001D0365" w:rsidRPr="009B057B">
        <w:rPr>
          <w:rFonts w:eastAsia="Times New Roman" w:cs="Calibri"/>
          <w:b/>
          <w:bCs/>
          <w:i/>
          <w:iCs/>
          <w:color w:val="000000"/>
          <w:kern w:val="0"/>
          <w:bdr w:val="none" w:sz="0" w:space="0" w:color="auto" w:frame="1"/>
          <w14:ligatures w14:val="none"/>
        </w:rPr>
        <w:t>, MACP</w:t>
      </w:r>
    </w:p>
    <w:p w14:paraId="208DF3AB" w14:textId="7E87DA51" w:rsidR="003C4CF4" w:rsidRPr="00424783" w:rsidRDefault="001D0365" w:rsidP="00FF2F5A">
      <w:pPr>
        <w:spacing w:after="0"/>
        <w:ind w:left="720"/>
        <w:rPr>
          <w:rFonts w:eastAsia="Times New Roman" w:cs="Calibri"/>
          <w:color w:val="000000"/>
          <w:kern w:val="0"/>
          <w:bdr w:val="none" w:sz="0" w:space="0" w:color="auto" w:frame="1"/>
          <w14:ligatures w14:val="none"/>
        </w:rPr>
      </w:pPr>
      <w:r w:rsidRPr="009B057B">
        <w:rPr>
          <w:rFonts w:eastAsia="Times New Roman" w:cs="Calibri"/>
          <w:color w:val="000000"/>
          <w:kern w:val="0"/>
          <w:bdr w:val="none" w:sz="0" w:space="0" w:color="auto" w:frame="1"/>
          <w14:ligatures w14:val="none"/>
        </w:rPr>
        <w:t xml:space="preserve"> [Member, AIAMC Program</w:t>
      </w:r>
      <w:r w:rsidR="00CE0157" w:rsidRPr="009B057B">
        <w:rPr>
          <w:rFonts w:eastAsia="Times New Roman" w:cs="Calibri"/>
          <w:color w:val="000000"/>
          <w:kern w:val="0"/>
          <w:bdr w:val="none" w:sz="0" w:space="0" w:color="auto" w:frame="1"/>
          <w14:ligatures w14:val="none"/>
        </w:rPr>
        <w:t>m</w:t>
      </w:r>
      <w:r w:rsidR="009F6DF0" w:rsidRPr="009B057B">
        <w:rPr>
          <w:rFonts w:eastAsia="Times New Roman" w:cs="Calibri"/>
          <w:color w:val="000000"/>
          <w:kern w:val="0"/>
          <w:bdr w:val="none" w:sz="0" w:space="0" w:color="auto" w:frame="1"/>
          <w14:ligatures w14:val="none"/>
        </w:rPr>
        <w:t>ing</w:t>
      </w:r>
      <w:r w:rsidRPr="009B057B">
        <w:rPr>
          <w:rFonts w:eastAsia="Times New Roman" w:cs="Calibri"/>
          <w:color w:val="000000"/>
          <w:kern w:val="0"/>
          <w:bdr w:val="none" w:sz="0" w:space="0" w:color="auto" w:frame="1"/>
          <w14:ligatures w14:val="none"/>
        </w:rPr>
        <w:t xml:space="preserve"> Committee</w:t>
      </w:r>
      <w:r w:rsidR="003115A4" w:rsidRPr="009B057B">
        <w:rPr>
          <w:rFonts w:eastAsia="Times New Roman" w:cs="Calibri"/>
          <w:color w:val="000000"/>
          <w:kern w:val="0"/>
          <w:bdr w:val="none" w:sz="0" w:space="0" w:color="auto" w:frame="1"/>
          <w14:ligatures w14:val="none"/>
        </w:rPr>
        <w:t xml:space="preserve">, </w:t>
      </w:r>
      <w:r w:rsidRPr="009B057B">
        <w:rPr>
          <w:rFonts w:eastAsia="Times New Roman" w:cs="Calibri"/>
          <w:color w:val="000000"/>
          <w:kern w:val="0"/>
          <w:bdr w:val="none" w:sz="0" w:space="0" w:color="auto" w:frame="1"/>
          <w14:ligatures w14:val="none"/>
        </w:rPr>
        <w:t xml:space="preserve"> Past Chair </w:t>
      </w:r>
      <w:r w:rsidR="00CB1D90" w:rsidRPr="009B057B">
        <w:rPr>
          <w:rFonts w:eastAsia="Times New Roman" w:cs="Calibri"/>
          <w:color w:val="000000"/>
          <w:kern w:val="0"/>
          <w:bdr w:val="none" w:sz="0" w:space="0" w:color="auto" w:frame="1"/>
          <w14:ligatures w14:val="none"/>
        </w:rPr>
        <w:t xml:space="preserve">Annual Meeting </w:t>
      </w:r>
      <w:r w:rsidRPr="009B057B">
        <w:rPr>
          <w:rFonts w:eastAsia="Times New Roman" w:cs="Calibri"/>
          <w:color w:val="000000"/>
          <w:kern w:val="0"/>
          <w:bdr w:val="none" w:sz="0" w:space="0" w:color="auto" w:frame="1"/>
          <w14:ligatures w14:val="none"/>
        </w:rPr>
        <w:t>Planning Committee</w:t>
      </w:r>
      <w:r w:rsidR="0089226F" w:rsidRPr="009B057B">
        <w:rPr>
          <w:rFonts w:eastAsia="Times New Roman" w:cs="Calibri"/>
          <w:color w:val="000000"/>
          <w:kern w:val="0"/>
          <w:bdr w:val="none" w:sz="0" w:space="0" w:color="auto" w:frame="1"/>
          <w14:ligatures w14:val="none"/>
        </w:rPr>
        <w:t>, N</w:t>
      </w:r>
      <w:r w:rsidR="00CB1D90" w:rsidRPr="009B057B">
        <w:rPr>
          <w:rFonts w:eastAsia="Times New Roman" w:cs="Calibri"/>
          <w:color w:val="000000"/>
          <w:kern w:val="0"/>
          <w:bdr w:val="none" w:sz="0" w:space="0" w:color="auto" w:frame="1"/>
          <w14:ligatures w14:val="none"/>
        </w:rPr>
        <w:t>ational Initiative</w:t>
      </w:r>
      <w:r w:rsidR="0089226F" w:rsidRPr="009B057B">
        <w:rPr>
          <w:rFonts w:eastAsia="Times New Roman" w:cs="Calibri"/>
          <w:color w:val="000000"/>
          <w:kern w:val="0"/>
          <w:bdr w:val="none" w:sz="0" w:space="0" w:color="auto" w:frame="1"/>
          <w14:ligatures w14:val="none"/>
        </w:rPr>
        <w:t xml:space="preserve"> Project Team Member</w:t>
      </w:r>
      <w:r w:rsidRPr="009B057B">
        <w:rPr>
          <w:rFonts w:eastAsia="Times New Roman" w:cs="Calibri"/>
          <w:color w:val="000000"/>
          <w:kern w:val="0"/>
          <w:bdr w:val="none" w:sz="0" w:space="0" w:color="auto" w:frame="1"/>
          <w14:ligatures w14:val="none"/>
        </w:rPr>
        <w:t>]</w:t>
      </w:r>
      <w:r w:rsidR="00BA74CD" w:rsidRPr="00424783">
        <w:rPr>
          <w:rFonts w:eastAsia="Times New Roman" w:cs="Calibri"/>
          <w:color w:val="000000"/>
          <w:kern w:val="0"/>
          <w:bdr w:val="none" w:sz="0" w:space="0" w:color="auto" w:frame="1"/>
          <w14:ligatures w14:val="none"/>
        </w:rPr>
        <w:t xml:space="preserve">   </w:t>
      </w:r>
    </w:p>
    <w:p w14:paraId="60B655D9" w14:textId="22C9DBDA" w:rsidR="006D455E" w:rsidRPr="00424783" w:rsidRDefault="00A56813" w:rsidP="00363631">
      <w:pPr>
        <w:pStyle w:val="xmsonormal"/>
        <w:shd w:val="clear" w:color="auto" w:fill="FFFFFF"/>
        <w:spacing w:before="0" w:beforeAutospacing="0" w:after="0" w:afterAutospacing="0" w:line="278" w:lineRule="auto"/>
        <w:textAlignment w:val="baseline"/>
        <w:rPr>
          <w:rFonts w:asciiTheme="minorHAnsi" w:hAnsiTheme="minorHAnsi" w:cs="Calibri"/>
          <w:color w:val="000000"/>
          <w:bdr w:val="none" w:sz="0" w:space="0" w:color="auto" w:frame="1"/>
        </w:rPr>
      </w:pPr>
      <w:hyperlink r:id="rId14" w:tooltip="https://urldefense.com/v3/__https:/not-otherwise-specified-podcast.nejm.org/__;!!BZ50a36bapWJ!tgIJTNQjin8kIf_ddqLVXnwGbOTXGiam7RL2TJEwk_0eGUPRcevPO-LdmBM9RwQVJhzGKj1K1rrzMkCrlyC6dTc$" w:history="1">
        <w:r w:rsidRPr="00424783">
          <w:rPr>
            <w:rFonts w:asciiTheme="minorHAnsi" w:hAnsiTheme="minorHAnsi" w:cs="Calibri"/>
            <w:b/>
            <w:bCs/>
            <w:color w:val="0000FF"/>
            <w:u w:val="single"/>
            <w:bdr w:val="none" w:sz="0" w:space="0" w:color="auto" w:frame="1"/>
          </w:rPr>
          <w:br/>
        </w:r>
        <w:r w:rsidRPr="00424783">
          <w:rPr>
            <w:rStyle w:val="Hyperlink"/>
            <w:rFonts w:asciiTheme="minorHAnsi" w:eastAsiaTheme="majorEastAsia" w:hAnsiTheme="minorHAnsi" w:cs="Calibri"/>
            <w:b/>
            <w:bCs/>
            <w:bdr w:val="none" w:sz="0" w:space="0" w:color="auto" w:frame="1"/>
          </w:rPr>
          <w:t>Not Otherwise Specified</w:t>
        </w:r>
      </w:hyperlink>
      <w:r w:rsidRPr="00424783">
        <w:rPr>
          <w:rFonts w:asciiTheme="minorHAnsi" w:hAnsiTheme="minorHAnsi" w:cs="Calibri"/>
          <w:b/>
          <w:bCs/>
          <w:color w:val="000000"/>
          <w:bdr w:val="none" w:sz="0" w:space="0" w:color="auto" w:frame="1"/>
        </w:rPr>
        <w:t> </w:t>
      </w:r>
      <w:r w:rsidRPr="00424783">
        <w:rPr>
          <w:rFonts w:asciiTheme="minorHAnsi" w:hAnsiTheme="minorHAnsi" w:cs="Calibri"/>
          <w:color w:val="000000"/>
          <w:bdr w:val="none" w:sz="0" w:space="0" w:color="auto" w:frame="1"/>
        </w:rPr>
        <w:t>is hosted by Dr. Lisa Rosenbaum - a cardiologist and national correspondent for the NEJM</w:t>
      </w:r>
      <w:r w:rsidR="00182B73" w:rsidRPr="00424783">
        <w:rPr>
          <w:rFonts w:asciiTheme="minorHAnsi" w:hAnsiTheme="minorHAnsi" w:cs="Calibri"/>
          <w:color w:val="000000"/>
          <w:bdr w:val="none" w:sz="0" w:space="0" w:color="auto" w:frame="1"/>
        </w:rPr>
        <w:t xml:space="preserve">. </w:t>
      </w:r>
      <w:r w:rsidRPr="00424783">
        <w:rPr>
          <w:rFonts w:asciiTheme="minorHAnsi" w:hAnsiTheme="minorHAnsi" w:cs="Calibri"/>
          <w:color w:val="000000"/>
          <w:bdr w:val="none" w:sz="0" w:space="0" w:color="auto" w:frame="1"/>
        </w:rPr>
        <w:t>She completed med school at UCSF,  her internal medicine residency and fellowship at NY Presbyterian Weill-Cornell and is now at the at </w:t>
      </w:r>
      <w:hyperlink r:id="rId15" w:tooltip="https://urldefense.com/v3/__https:/smithcenter.bidmc.org/people/lisa-rosenbaum*:*:text=She*20serves*20as*20the*20national,Hospital*2C*20Cardiovascular*20Disease*20Fellowship*20at__;I34lJSUlJSUlJSU!!BZ50a36bapWJ!tgIJTNQjin8kIf_ddqLVXnwGbOTXGiam7RL2TJEwk_0eGUPRc" w:history="1">
        <w:r w:rsidRPr="00424783">
          <w:rPr>
            <w:rStyle w:val="Hyperlink"/>
            <w:rFonts w:asciiTheme="minorHAnsi" w:eastAsiaTheme="majorEastAsia" w:hAnsiTheme="minorHAnsi" w:cs="Calibri"/>
            <w:bdr w:val="none" w:sz="0" w:space="0" w:color="auto" w:frame="1"/>
          </w:rPr>
          <w:t>Beth Israel Deaconess Medical Center</w:t>
        </w:r>
      </w:hyperlink>
      <w:r w:rsidRPr="00424783">
        <w:rPr>
          <w:rFonts w:asciiTheme="minorHAnsi" w:hAnsiTheme="minorHAnsi" w:cs="Calibri"/>
          <w:color w:val="000000"/>
          <w:bdr w:val="none" w:sz="0" w:space="0" w:color="auto" w:frame="1"/>
        </w:rPr>
        <w:t xml:space="preserve">.  This podcast (and often accompanying NEJM articles) focuses on health care and medical education's toughest challenges and opportunities (eg, mental </w:t>
      </w:r>
      <w:r w:rsidRPr="00424783">
        <w:rPr>
          <w:rFonts w:asciiTheme="minorHAnsi" w:hAnsiTheme="minorHAnsi" w:cs="Calibri"/>
          <w:color w:val="000000"/>
          <w:bdr w:val="none" w:sz="0" w:space="0" w:color="auto" w:frame="1"/>
        </w:rPr>
        <w:lastRenderedPageBreak/>
        <w:t>health of US med students, educational debt , generational differences, unionization)</w:t>
      </w:r>
      <w:r w:rsidR="00182B73" w:rsidRPr="00424783">
        <w:rPr>
          <w:rFonts w:asciiTheme="minorHAnsi" w:hAnsiTheme="minorHAnsi" w:cs="Calibri"/>
          <w:color w:val="000000"/>
          <w:bdr w:val="none" w:sz="0" w:space="0" w:color="auto" w:frame="1"/>
        </w:rPr>
        <w:t xml:space="preserve">. </w:t>
      </w:r>
      <w:r w:rsidRPr="00424783">
        <w:rPr>
          <w:rFonts w:asciiTheme="minorHAnsi" w:hAnsiTheme="minorHAnsi" w:cs="Calibri"/>
          <w:color w:val="000000"/>
          <w:bdr w:val="none" w:sz="0" w:space="0" w:color="auto" w:frame="1"/>
        </w:rPr>
        <w:t>Typically, she includes subject matter experts/thought leaders from within and outside of medicine to have an informed discussion. This season she is focusing on "The Forever Crisis of Primary Care" with episodes about why we need and want our own primary care physicians, (but try to get quick access if you don't work the system), the potential of AI to solve some of primary care's problems, and the ideals versus the realities of primary care in today's health care milieu. This is one of those podcasts that I leave informed, asking myself questions, and sharing the cast with colleagues</w:t>
      </w:r>
      <w:r w:rsidR="00182B73" w:rsidRPr="00424783">
        <w:rPr>
          <w:rFonts w:asciiTheme="minorHAnsi" w:hAnsiTheme="minorHAnsi" w:cs="Calibri"/>
          <w:color w:val="000000"/>
          <w:bdr w:val="none" w:sz="0" w:space="0" w:color="auto" w:frame="1"/>
        </w:rPr>
        <w:t xml:space="preserve">. </w:t>
      </w:r>
      <w:r w:rsidRPr="00424783">
        <w:rPr>
          <w:rFonts w:asciiTheme="minorHAnsi" w:hAnsiTheme="minorHAnsi" w:cs="Calibri"/>
          <w:color w:val="000000"/>
          <w:bdr w:val="none" w:sz="0" w:space="0" w:color="auto" w:frame="1"/>
        </w:rPr>
        <w:t>NOS always teaches me something</w:t>
      </w:r>
      <w:r w:rsidR="00BD7593" w:rsidRPr="00424783">
        <w:rPr>
          <w:rFonts w:asciiTheme="minorHAnsi" w:hAnsiTheme="minorHAnsi" w:cs="Calibri"/>
          <w:color w:val="000000"/>
          <w:bdr w:val="none" w:sz="0" w:space="0" w:color="auto" w:frame="1"/>
        </w:rPr>
        <w:t xml:space="preserve">! </w:t>
      </w:r>
      <w:r w:rsidR="00800B09" w:rsidRPr="00424783">
        <w:rPr>
          <w:rFonts w:asciiTheme="minorHAnsi" w:hAnsiTheme="minorHAnsi" w:cs="Calibri"/>
          <w:color w:val="000000"/>
          <w:bdr w:val="none" w:sz="0" w:space="0" w:color="auto" w:frame="1"/>
        </w:rPr>
        <w:t>As d</w:t>
      </w:r>
      <w:r w:rsidR="00D36A7A" w:rsidRPr="00424783">
        <w:rPr>
          <w:rFonts w:asciiTheme="minorHAnsi" w:hAnsiTheme="minorHAnsi" w:cs="Calibri"/>
          <w:color w:val="000000"/>
          <w:bdr w:val="none" w:sz="0" w:space="0" w:color="auto" w:frame="1"/>
        </w:rPr>
        <w:t>o</w:t>
      </w:r>
      <w:r w:rsidR="00800B09" w:rsidRPr="00424783">
        <w:rPr>
          <w:rFonts w:asciiTheme="minorHAnsi" w:hAnsiTheme="minorHAnsi" w:cs="Calibri"/>
          <w:color w:val="000000"/>
          <w:bdr w:val="none" w:sz="0" w:space="0" w:color="auto" w:frame="1"/>
        </w:rPr>
        <w:t xml:space="preserve"> these:</w:t>
      </w:r>
    </w:p>
    <w:p w14:paraId="497B16B1" w14:textId="125B4809" w:rsidR="00123A65" w:rsidRPr="00424783" w:rsidRDefault="00123A65" w:rsidP="00123A65">
      <w:pPr>
        <w:pStyle w:val="xmsonormal"/>
        <w:shd w:val="clear" w:color="auto" w:fill="FFFFFF"/>
        <w:spacing w:before="0" w:beforeAutospacing="0" w:after="0" w:afterAutospacing="0" w:line="278" w:lineRule="auto"/>
        <w:textAlignment w:val="baseline"/>
        <w:rPr>
          <w:rFonts w:asciiTheme="minorHAnsi" w:hAnsiTheme="minorHAnsi" w:cs="Calibri"/>
          <w:color w:val="000000"/>
          <w:bdr w:val="none" w:sz="0" w:space="0" w:color="auto" w:frame="1"/>
        </w:rPr>
      </w:pPr>
      <w:hyperlink r:id="rId16" w:history="1">
        <w:r w:rsidRPr="00424783">
          <w:rPr>
            <w:rStyle w:val="Hyperlink"/>
            <w:rFonts w:asciiTheme="minorHAnsi" w:hAnsiTheme="minorHAnsi" w:cs="Calibri"/>
            <w:bdr w:val="none" w:sz="0" w:space="0" w:color="auto" w:frame="1"/>
          </w:rPr>
          <w:t>Geriatric Fast Casts</w:t>
        </w:r>
      </w:hyperlink>
      <w:r w:rsidRPr="00424783">
        <w:rPr>
          <w:rFonts w:asciiTheme="minorHAnsi" w:hAnsiTheme="minorHAnsi" w:cs="Calibri"/>
          <w:color w:val="000000"/>
          <w:bdr w:val="none" w:sz="0" w:space="0" w:color="auto" w:frame="1"/>
        </w:rPr>
        <w:t xml:space="preserve"> – 10-minute podcasts complimenting </w:t>
      </w:r>
      <w:hyperlink r:id="rId17" w:history="1">
        <w:r w:rsidRPr="00424783">
          <w:rPr>
            <w:rStyle w:val="Hyperlink"/>
            <w:rFonts w:asciiTheme="minorHAnsi" w:hAnsiTheme="minorHAnsi" w:cs="Calibri"/>
            <w:bdr w:val="none" w:sz="0" w:space="0" w:color="auto" w:frame="1"/>
          </w:rPr>
          <w:t>Geriatric Fast Facts</w:t>
        </w:r>
      </w:hyperlink>
      <w:r w:rsidRPr="00424783">
        <w:rPr>
          <w:rFonts w:asciiTheme="minorHAnsi" w:hAnsiTheme="minorHAnsi" w:cs="Calibri"/>
          <w:color w:val="000000"/>
          <w:bdr w:val="none" w:sz="0" w:space="0" w:color="auto" w:frame="1"/>
        </w:rPr>
        <w:t xml:space="preserve"> with each providing concise, practical, evidence-based summaries of key health care issues important to teaching clinicians and trainees who care for older adults. Aurora Health Care has been a partner in this endeavor which now has &gt; 121 fast fact</w:t>
      </w:r>
      <w:r w:rsidR="0040093E" w:rsidRPr="00424783">
        <w:rPr>
          <w:rFonts w:asciiTheme="minorHAnsi" w:hAnsiTheme="minorHAnsi" w:cs="Calibri"/>
          <w:color w:val="000000"/>
          <w:bdr w:val="none" w:sz="0" w:space="0" w:color="auto" w:frame="1"/>
        </w:rPr>
        <w:t xml:space="preserve">s!  </w:t>
      </w:r>
      <w:r w:rsidR="00182B73" w:rsidRPr="00424783">
        <w:rPr>
          <w:rFonts w:asciiTheme="minorHAnsi" w:hAnsiTheme="minorHAnsi" w:cs="Calibri"/>
          <w:color w:val="000000"/>
          <w:bdr w:val="none" w:sz="0" w:space="0" w:color="auto" w:frame="1"/>
        </w:rPr>
        <w:t xml:space="preserve"> </w:t>
      </w:r>
    </w:p>
    <w:p w14:paraId="21D2DD44" w14:textId="761062FE" w:rsidR="00800B09" w:rsidRPr="00424783" w:rsidRDefault="00B01FBB" w:rsidP="00363631">
      <w:pPr>
        <w:pStyle w:val="xmsonormal"/>
        <w:shd w:val="clear" w:color="auto" w:fill="FFFFFF"/>
        <w:spacing w:before="0" w:beforeAutospacing="0" w:after="0" w:afterAutospacing="0" w:line="278" w:lineRule="auto"/>
        <w:textAlignment w:val="baseline"/>
        <w:rPr>
          <w:rFonts w:asciiTheme="minorHAnsi" w:hAnsiTheme="minorHAnsi" w:cs="Calibri"/>
          <w:color w:val="000000"/>
          <w:bdr w:val="none" w:sz="0" w:space="0" w:color="auto" w:frame="1"/>
        </w:rPr>
      </w:pPr>
      <w:hyperlink r:id="rId18" w:history="1">
        <w:r w:rsidRPr="00424783">
          <w:rPr>
            <w:rStyle w:val="Hyperlink"/>
            <w:rFonts w:asciiTheme="minorHAnsi" w:hAnsiTheme="minorHAnsi" w:cs="Calibri"/>
            <w:bdr w:val="none" w:sz="0" w:space="0" w:color="auto" w:frame="1"/>
          </w:rPr>
          <w:t>The Best People with Nicole Wall</w:t>
        </w:r>
        <w:r w:rsidR="0040093E" w:rsidRPr="00424783">
          <w:rPr>
            <w:rStyle w:val="Hyperlink"/>
            <w:rFonts w:asciiTheme="minorHAnsi" w:hAnsiTheme="minorHAnsi" w:cs="Calibri"/>
            <w:bdr w:val="none" w:sz="0" w:space="0" w:color="auto" w:frame="1"/>
          </w:rPr>
          <w:t>a</w:t>
        </w:r>
        <w:r w:rsidRPr="00424783">
          <w:rPr>
            <w:rStyle w:val="Hyperlink"/>
            <w:rFonts w:asciiTheme="minorHAnsi" w:hAnsiTheme="minorHAnsi" w:cs="Calibri"/>
            <w:bdr w:val="none" w:sz="0" w:space="0" w:color="auto" w:frame="1"/>
          </w:rPr>
          <w:t>ce</w:t>
        </w:r>
      </w:hyperlink>
      <w:r w:rsidRPr="00424783">
        <w:rPr>
          <w:rFonts w:asciiTheme="minorHAnsi" w:hAnsiTheme="minorHAnsi" w:cs="Calibri"/>
          <w:color w:val="000000"/>
          <w:bdr w:val="none" w:sz="0" w:space="0" w:color="auto" w:frame="1"/>
        </w:rPr>
        <w:t xml:space="preserve"> – </w:t>
      </w:r>
      <w:r w:rsidR="003601C7" w:rsidRPr="00424783">
        <w:rPr>
          <w:rFonts w:asciiTheme="minorHAnsi" w:hAnsiTheme="minorHAnsi" w:cs="Calibri"/>
          <w:color w:val="000000"/>
          <w:bdr w:val="none" w:sz="0" w:space="0" w:color="auto" w:frame="1"/>
        </w:rPr>
        <w:t>Y</w:t>
      </w:r>
      <w:r w:rsidRPr="00424783">
        <w:rPr>
          <w:rFonts w:asciiTheme="minorHAnsi" w:hAnsiTheme="minorHAnsi" w:cs="Calibri"/>
          <w:color w:val="000000"/>
          <w:bdr w:val="none" w:sz="0" w:space="0" w:color="auto" w:frame="1"/>
        </w:rPr>
        <w:t>es</w:t>
      </w:r>
      <w:r w:rsidR="003329AD" w:rsidRPr="00424783">
        <w:rPr>
          <w:rFonts w:asciiTheme="minorHAnsi" w:hAnsiTheme="minorHAnsi" w:cs="Calibri"/>
          <w:color w:val="000000"/>
          <w:bdr w:val="none" w:sz="0" w:space="0" w:color="auto" w:frame="1"/>
        </w:rPr>
        <w:t>,</w:t>
      </w:r>
      <w:r w:rsidRPr="00424783">
        <w:rPr>
          <w:rFonts w:asciiTheme="minorHAnsi" w:hAnsiTheme="minorHAnsi" w:cs="Calibri"/>
          <w:color w:val="000000"/>
          <w:bdr w:val="none" w:sz="0" w:space="0" w:color="auto" w:frame="1"/>
        </w:rPr>
        <w:t xml:space="preserve"> it’s political as </w:t>
      </w:r>
      <w:r w:rsidR="002E1392" w:rsidRPr="00424783">
        <w:rPr>
          <w:rFonts w:asciiTheme="minorHAnsi" w:hAnsiTheme="minorHAnsi" w:cs="Calibri"/>
          <w:color w:val="000000"/>
          <w:bdr w:val="none" w:sz="0" w:space="0" w:color="auto" w:frame="1"/>
        </w:rPr>
        <w:t>she served as White House Communications Director during George W Bush’s presidency</w:t>
      </w:r>
      <w:r w:rsidR="003601C7" w:rsidRPr="00424783">
        <w:rPr>
          <w:rFonts w:asciiTheme="minorHAnsi" w:hAnsiTheme="minorHAnsi" w:cs="Calibri"/>
          <w:color w:val="000000"/>
          <w:bdr w:val="none" w:sz="0" w:space="0" w:color="auto" w:frame="1"/>
        </w:rPr>
        <w:t xml:space="preserve"> and senior advisor to John McCain for his 2008 presidential campaign. </w:t>
      </w:r>
      <w:r w:rsidR="0040093E" w:rsidRPr="00424783">
        <w:rPr>
          <w:rFonts w:asciiTheme="minorHAnsi" w:hAnsiTheme="minorHAnsi" w:cs="Calibri"/>
          <w:color w:val="000000"/>
          <w:bdr w:val="none" w:sz="0" w:space="0" w:color="auto" w:frame="1"/>
        </w:rPr>
        <w:t xml:space="preserve">Yet she talks with people </w:t>
      </w:r>
      <w:r w:rsidR="00AE72B4" w:rsidRPr="00424783">
        <w:rPr>
          <w:rFonts w:asciiTheme="minorHAnsi" w:hAnsiTheme="minorHAnsi" w:cs="Calibri"/>
          <w:color w:val="000000"/>
          <w:bdr w:val="none" w:sz="0" w:space="0" w:color="auto" w:frame="1"/>
        </w:rPr>
        <w:t xml:space="preserve">whose views differ from </w:t>
      </w:r>
      <w:r w:rsidR="0040093E" w:rsidRPr="00424783">
        <w:rPr>
          <w:rFonts w:asciiTheme="minorHAnsi" w:hAnsiTheme="minorHAnsi" w:cs="Calibri"/>
          <w:color w:val="000000"/>
          <w:bdr w:val="none" w:sz="0" w:space="0" w:color="auto" w:frame="1"/>
        </w:rPr>
        <w:t xml:space="preserve">hers </w:t>
      </w:r>
      <w:r w:rsidR="00AE72B4" w:rsidRPr="00424783">
        <w:rPr>
          <w:rFonts w:asciiTheme="minorHAnsi" w:hAnsiTheme="minorHAnsi" w:cs="Calibri"/>
          <w:color w:val="000000"/>
          <w:bdr w:val="none" w:sz="0" w:space="0" w:color="auto" w:frame="1"/>
        </w:rPr>
        <w:t xml:space="preserve"> and they have a civil, informative conversation</w:t>
      </w:r>
      <w:r w:rsidR="00182B73" w:rsidRPr="00424783">
        <w:rPr>
          <w:rFonts w:asciiTheme="minorHAnsi" w:hAnsiTheme="minorHAnsi" w:cs="Calibri"/>
          <w:color w:val="000000"/>
          <w:bdr w:val="none" w:sz="0" w:space="0" w:color="auto" w:frame="1"/>
        </w:rPr>
        <w:t xml:space="preserve">! </w:t>
      </w:r>
      <w:r w:rsidR="00EB008F" w:rsidRPr="00424783">
        <w:rPr>
          <w:rFonts w:asciiTheme="minorHAnsi" w:hAnsiTheme="minorHAnsi" w:cs="Calibri"/>
          <w:color w:val="000000"/>
          <w:bdr w:val="none" w:sz="0" w:space="0" w:color="auto" w:frame="1"/>
        </w:rPr>
        <w:t>Previously s</w:t>
      </w:r>
      <w:r w:rsidR="00801646" w:rsidRPr="00424783">
        <w:rPr>
          <w:rFonts w:asciiTheme="minorHAnsi" w:hAnsiTheme="minorHAnsi" w:cs="Calibri"/>
          <w:color w:val="000000"/>
          <w:bdr w:val="none" w:sz="0" w:space="0" w:color="auto" w:frame="1"/>
        </w:rPr>
        <w:t>ervi</w:t>
      </w:r>
      <w:r w:rsidR="00EB008F" w:rsidRPr="00424783">
        <w:rPr>
          <w:rFonts w:asciiTheme="minorHAnsi" w:hAnsiTheme="minorHAnsi" w:cs="Calibri"/>
          <w:color w:val="000000"/>
          <w:bdr w:val="none" w:sz="0" w:space="0" w:color="auto" w:frame="1"/>
        </w:rPr>
        <w:t xml:space="preserve">ng </w:t>
      </w:r>
      <w:r w:rsidR="00801646" w:rsidRPr="00424783">
        <w:rPr>
          <w:rFonts w:asciiTheme="minorHAnsi" w:hAnsiTheme="minorHAnsi" w:cs="Calibri"/>
          <w:color w:val="000000"/>
          <w:bdr w:val="none" w:sz="0" w:space="0" w:color="auto" w:frame="1"/>
        </w:rPr>
        <w:t>as co-host of The Vie</w:t>
      </w:r>
      <w:r w:rsidR="004D59AE" w:rsidRPr="00424783">
        <w:rPr>
          <w:rFonts w:asciiTheme="minorHAnsi" w:hAnsiTheme="minorHAnsi" w:cs="Calibri"/>
          <w:color w:val="000000"/>
          <w:bdr w:val="none" w:sz="0" w:space="0" w:color="auto" w:frame="1"/>
        </w:rPr>
        <w:t xml:space="preserve">w, Nicole has mastered the podcast art with </w:t>
      </w:r>
      <w:r w:rsidR="00EB008F" w:rsidRPr="00424783">
        <w:rPr>
          <w:rFonts w:asciiTheme="minorHAnsi" w:hAnsiTheme="minorHAnsi" w:cs="Calibri"/>
          <w:color w:val="000000"/>
          <w:bdr w:val="none" w:sz="0" w:space="0" w:color="auto" w:frame="1"/>
        </w:rPr>
        <w:t xml:space="preserve"> compassion, humor, </w:t>
      </w:r>
      <w:r w:rsidR="004D59AE" w:rsidRPr="00424783">
        <w:rPr>
          <w:rFonts w:asciiTheme="minorHAnsi" w:hAnsiTheme="minorHAnsi" w:cs="Calibri"/>
          <w:color w:val="000000"/>
          <w:bdr w:val="none" w:sz="0" w:space="0" w:color="auto" w:frame="1"/>
        </w:rPr>
        <w:t xml:space="preserve">subject matter expertise </w:t>
      </w:r>
      <w:r w:rsidR="00EB008F" w:rsidRPr="00424783">
        <w:rPr>
          <w:rFonts w:asciiTheme="minorHAnsi" w:hAnsiTheme="minorHAnsi" w:cs="Calibri"/>
          <w:color w:val="000000"/>
          <w:bdr w:val="none" w:sz="0" w:space="0" w:color="auto" w:frame="1"/>
        </w:rPr>
        <w:t xml:space="preserve">and </w:t>
      </w:r>
      <w:r w:rsidR="007A5536" w:rsidRPr="00424783">
        <w:rPr>
          <w:rFonts w:asciiTheme="minorHAnsi" w:hAnsiTheme="minorHAnsi" w:cs="Calibri"/>
          <w:color w:val="000000"/>
          <w:bdr w:val="none" w:sz="0" w:space="0" w:color="auto" w:frame="1"/>
        </w:rPr>
        <w:t>intriguing people mak</w:t>
      </w:r>
      <w:r w:rsidR="004D59AE" w:rsidRPr="00424783">
        <w:rPr>
          <w:rFonts w:asciiTheme="minorHAnsi" w:hAnsiTheme="minorHAnsi" w:cs="Calibri"/>
          <w:color w:val="000000"/>
          <w:bdr w:val="none" w:sz="0" w:space="0" w:color="auto" w:frame="1"/>
        </w:rPr>
        <w:t>ing</w:t>
      </w:r>
      <w:r w:rsidR="007A5536" w:rsidRPr="00424783">
        <w:rPr>
          <w:rFonts w:asciiTheme="minorHAnsi" w:hAnsiTheme="minorHAnsi" w:cs="Calibri"/>
          <w:color w:val="000000"/>
          <w:bdr w:val="none" w:sz="0" w:space="0" w:color="auto" w:frame="1"/>
        </w:rPr>
        <w:t xml:space="preserve"> almost all episodes a winner!</w:t>
      </w:r>
    </w:p>
    <w:p w14:paraId="15BBADB1" w14:textId="3E995314" w:rsidR="00D36A7A" w:rsidRPr="00424783" w:rsidRDefault="00697BC1" w:rsidP="00363631">
      <w:pPr>
        <w:pStyle w:val="xmsonormal"/>
        <w:shd w:val="clear" w:color="auto" w:fill="FFFFFF"/>
        <w:spacing w:before="0" w:beforeAutospacing="0" w:after="0" w:afterAutospacing="0" w:line="278" w:lineRule="auto"/>
        <w:textAlignment w:val="baseline"/>
        <w:rPr>
          <w:rFonts w:asciiTheme="minorHAnsi" w:hAnsiTheme="minorHAnsi" w:cs="Calibri"/>
          <w:color w:val="000000"/>
          <w:bdr w:val="none" w:sz="0" w:space="0" w:color="auto" w:frame="1"/>
        </w:rPr>
      </w:pPr>
      <w:hyperlink r:id="rId19" w:history="1">
        <w:r w:rsidRPr="00424783">
          <w:rPr>
            <w:rStyle w:val="Hyperlink"/>
            <w:rFonts w:asciiTheme="minorHAnsi" w:hAnsiTheme="minorHAnsi" w:cs="Calibri"/>
            <w:bdr w:val="none" w:sz="0" w:space="0" w:color="auto" w:frame="1"/>
          </w:rPr>
          <w:t>KeyLIME+</w:t>
        </w:r>
      </w:hyperlink>
      <w:r w:rsidR="002E2D71" w:rsidRPr="00424783">
        <w:rPr>
          <w:rFonts w:asciiTheme="minorHAnsi" w:hAnsiTheme="minorHAnsi" w:cs="Calibri"/>
          <w:color w:val="000000"/>
          <w:bdr w:val="none" w:sz="0" w:space="0" w:color="auto" w:frame="1"/>
        </w:rPr>
        <w:t xml:space="preserve"> </w:t>
      </w:r>
      <w:r w:rsidR="004E546A" w:rsidRPr="00424783">
        <w:rPr>
          <w:rFonts w:asciiTheme="minorHAnsi" w:hAnsiTheme="minorHAnsi" w:cs="Calibri"/>
          <w:color w:val="000000"/>
          <w:bdr w:val="none" w:sz="0" w:space="0" w:color="auto" w:frame="1"/>
        </w:rPr>
        <w:t xml:space="preserve">formerly  </w:t>
      </w:r>
      <w:r w:rsidR="00D75A54" w:rsidRPr="00424783">
        <w:rPr>
          <w:rFonts w:asciiTheme="minorHAnsi" w:hAnsiTheme="minorHAnsi" w:cs="Calibri"/>
          <w:color w:val="000000"/>
          <w:bdr w:val="none" w:sz="0" w:space="0" w:color="auto" w:frame="1"/>
        </w:rPr>
        <w:t xml:space="preserve">Key Literature in Medical Education </w:t>
      </w:r>
      <w:r w:rsidR="00627E46" w:rsidRPr="00424783">
        <w:rPr>
          <w:rFonts w:asciiTheme="minorHAnsi" w:hAnsiTheme="minorHAnsi" w:cs="Calibri"/>
          <w:color w:val="000000"/>
          <w:bdr w:val="none" w:sz="0" w:space="0" w:color="auto" w:frame="1"/>
        </w:rPr>
        <w:t>–</w:t>
      </w:r>
      <w:r w:rsidR="00D75A54" w:rsidRPr="00424783">
        <w:rPr>
          <w:rFonts w:asciiTheme="minorHAnsi" w:hAnsiTheme="minorHAnsi" w:cs="Calibri"/>
          <w:color w:val="000000"/>
          <w:bdr w:val="none" w:sz="0" w:space="0" w:color="auto" w:frame="1"/>
        </w:rPr>
        <w:t xml:space="preserve"> </w:t>
      </w:r>
      <w:r w:rsidR="00246469" w:rsidRPr="00424783">
        <w:rPr>
          <w:rFonts w:asciiTheme="minorHAnsi" w:hAnsiTheme="minorHAnsi" w:cs="Calibri"/>
          <w:color w:val="000000"/>
          <w:bdr w:val="none" w:sz="0" w:space="0" w:color="auto" w:frame="1"/>
        </w:rPr>
        <w:t>has been retooled and is</w:t>
      </w:r>
      <w:r w:rsidR="00627E46" w:rsidRPr="00424783">
        <w:rPr>
          <w:rFonts w:asciiTheme="minorHAnsi" w:hAnsiTheme="minorHAnsi" w:cs="Calibri"/>
          <w:color w:val="000000"/>
          <w:bdr w:val="none" w:sz="0" w:space="0" w:color="auto" w:frame="1"/>
        </w:rPr>
        <w:t xml:space="preserve"> now called </w:t>
      </w:r>
      <w:r w:rsidR="00B2519D" w:rsidRPr="00424783">
        <w:rPr>
          <w:rFonts w:asciiTheme="minorHAnsi" w:hAnsiTheme="minorHAnsi" w:cs="Calibri"/>
          <w:color w:val="000000"/>
          <w:bdr w:val="none" w:sz="0" w:space="0" w:color="auto" w:frame="1"/>
        </w:rPr>
        <w:t>Key Lessons and Innovations in Medical Education</w:t>
      </w:r>
      <w:r w:rsidR="00246469" w:rsidRPr="00424783">
        <w:rPr>
          <w:rFonts w:asciiTheme="minorHAnsi" w:hAnsiTheme="minorHAnsi" w:cs="Calibri"/>
          <w:color w:val="000000"/>
          <w:bdr w:val="none" w:sz="0" w:space="0" w:color="auto" w:frame="1"/>
        </w:rPr>
        <w:t xml:space="preserve">. </w:t>
      </w:r>
      <w:r w:rsidR="00876950" w:rsidRPr="00424783">
        <w:rPr>
          <w:rFonts w:asciiTheme="minorHAnsi" w:hAnsiTheme="minorHAnsi" w:cs="Calibri"/>
          <w:color w:val="000000"/>
          <w:bdr w:val="none" w:sz="0" w:space="0" w:color="auto" w:frame="1"/>
        </w:rPr>
        <w:t xml:space="preserve">It’s a </w:t>
      </w:r>
      <w:r w:rsidRPr="00424783">
        <w:rPr>
          <w:rFonts w:asciiTheme="minorHAnsi" w:hAnsiTheme="minorHAnsi" w:cs="Calibri"/>
          <w:color w:val="000000"/>
          <w:bdr w:val="none" w:sz="0" w:space="0" w:color="auto" w:frame="1"/>
        </w:rPr>
        <w:t xml:space="preserve"> bi-weekly podcast </w:t>
      </w:r>
      <w:r w:rsidR="002E2D71" w:rsidRPr="00424783">
        <w:rPr>
          <w:rFonts w:asciiTheme="minorHAnsi" w:hAnsiTheme="minorHAnsi" w:cs="Calibri"/>
          <w:color w:val="000000"/>
          <w:bdr w:val="none" w:sz="0" w:space="0" w:color="auto" w:frame="1"/>
        </w:rPr>
        <w:t>produced</w:t>
      </w:r>
      <w:r w:rsidR="00D75A54" w:rsidRPr="00424783">
        <w:rPr>
          <w:rFonts w:asciiTheme="minorHAnsi" w:hAnsiTheme="minorHAnsi" w:cs="Calibri"/>
          <w:color w:val="000000"/>
          <w:bdr w:val="none" w:sz="0" w:space="0" w:color="auto" w:frame="1"/>
        </w:rPr>
        <w:t xml:space="preserve"> by the Royal College of Physicians and Surgeons of Canada</w:t>
      </w:r>
      <w:r w:rsidR="00876950" w:rsidRPr="00424783">
        <w:rPr>
          <w:rFonts w:asciiTheme="minorHAnsi" w:hAnsiTheme="minorHAnsi" w:cs="Calibri"/>
          <w:color w:val="000000"/>
          <w:bdr w:val="none" w:sz="0" w:space="0" w:color="auto" w:frame="1"/>
        </w:rPr>
        <w:t xml:space="preserve"> (</w:t>
      </w:r>
      <w:r w:rsidR="004E546A" w:rsidRPr="00424783">
        <w:rPr>
          <w:rFonts w:asciiTheme="minorHAnsi" w:hAnsiTheme="minorHAnsi" w:cs="Calibri"/>
          <w:color w:val="000000"/>
          <w:bdr w:val="none" w:sz="0" w:space="0" w:color="auto" w:frame="1"/>
        </w:rPr>
        <w:t xml:space="preserve">they do </w:t>
      </w:r>
      <w:r w:rsidR="00876950" w:rsidRPr="00424783">
        <w:rPr>
          <w:rFonts w:asciiTheme="minorHAnsi" w:hAnsiTheme="minorHAnsi" w:cs="Calibri"/>
          <w:color w:val="000000"/>
          <w:bdr w:val="none" w:sz="0" w:space="0" w:color="auto" w:frame="1"/>
        </w:rPr>
        <w:t xml:space="preserve"> great med ed work)</w:t>
      </w:r>
      <w:r w:rsidR="00D75A54" w:rsidRPr="00424783">
        <w:rPr>
          <w:rFonts w:asciiTheme="minorHAnsi" w:hAnsiTheme="minorHAnsi" w:cs="Calibri"/>
          <w:color w:val="000000"/>
          <w:bdr w:val="none" w:sz="0" w:space="0" w:color="auto" w:frame="1"/>
        </w:rPr>
        <w:t xml:space="preserve"> </w:t>
      </w:r>
      <w:r w:rsidRPr="00424783">
        <w:rPr>
          <w:rFonts w:asciiTheme="minorHAnsi" w:hAnsiTheme="minorHAnsi" w:cs="Calibri"/>
          <w:color w:val="000000"/>
          <w:bdr w:val="none" w:sz="0" w:space="0" w:color="auto" w:frame="1"/>
        </w:rPr>
        <w:t xml:space="preserve">and features in-depth interviews with authors and experts exploring </w:t>
      </w:r>
      <w:r w:rsidR="00876950" w:rsidRPr="00424783">
        <w:rPr>
          <w:rFonts w:asciiTheme="minorHAnsi" w:hAnsiTheme="minorHAnsi" w:cs="Calibri"/>
          <w:color w:val="000000"/>
          <w:bdr w:val="none" w:sz="0" w:space="0" w:color="auto" w:frame="1"/>
        </w:rPr>
        <w:t>“</w:t>
      </w:r>
      <w:r w:rsidRPr="00424783">
        <w:rPr>
          <w:rFonts w:asciiTheme="minorHAnsi" w:hAnsiTheme="minorHAnsi" w:cs="Calibri"/>
          <w:color w:val="000000"/>
          <w:bdr w:val="none" w:sz="0" w:space="0" w:color="auto" w:frame="1"/>
        </w:rPr>
        <w:t>what we think we know about medical education and where we’re going as a field</w:t>
      </w:r>
      <w:r w:rsidR="00182B73" w:rsidRPr="00424783">
        <w:rPr>
          <w:rFonts w:asciiTheme="minorHAnsi" w:hAnsiTheme="minorHAnsi" w:cs="Calibri"/>
          <w:color w:val="000000"/>
          <w:bdr w:val="none" w:sz="0" w:space="0" w:color="auto" w:frame="1"/>
        </w:rPr>
        <w:t>.”</w:t>
      </w:r>
      <w:r w:rsidR="00876950" w:rsidRPr="00424783">
        <w:rPr>
          <w:rFonts w:asciiTheme="minorHAnsi" w:hAnsiTheme="minorHAnsi" w:cs="Calibri"/>
          <w:color w:val="000000"/>
          <w:bdr w:val="none" w:sz="0" w:space="0" w:color="auto" w:frame="1"/>
        </w:rPr>
        <w:t xml:space="preserve">  </w:t>
      </w:r>
    </w:p>
    <w:p w14:paraId="02BF1189" w14:textId="0898C13F" w:rsidR="00094FA2" w:rsidRPr="00424783" w:rsidRDefault="009B057B" w:rsidP="00363631">
      <w:pPr>
        <w:pStyle w:val="xmsonormal"/>
        <w:shd w:val="clear" w:color="auto" w:fill="FFFFFF"/>
        <w:spacing w:before="0" w:beforeAutospacing="0" w:after="0" w:afterAutospacing="0" w:line="278" w:lineRule="auto"/>
        <w:textAlignment w:val="baseline"/>
        <w:rPr>
          <w:rFonts w:asciiTheme="minorHAnsi" w:hAnsiTheme="minorHAnsi" w:cs="Calibri"/>
          <w:color w:val="000000"/>
          <w:bdr w:val="none" w:sz="0" w:space="0" w:color="auto" w:frame="1"/>
        </w:rPr>
      </w:pPr>
      <w:r>
        <w:rPr>
          <w:rFonts w:cs="Calibri"/>
          <w:b/>
          <w:bCs/>
          <w:i/>
          <w:iCs/>
          <w:noProof/>
          <w:color w:val="000000"/>
        </w:rPr>
        <mc:AlternateContent>
          <mc:Choice Requires="wps">
            <w:drawing>
              <wp:anchor distT="0" distB="0" distL="114300" distR="114300" simplePos="0" relativeHeight="251663360" behindDoc="0" locked="0" layoutInCell="1" allowOverlap="1" wp14:anchorId="3F6C5EA5" wp14:editId="1DBCC430">
                <wp:simplePos x="0" y="0"/>
                <wp:positionH relativeFrom="column">
                  <wp:posOffset>0</wp:posOffset>
                </wp:positionH>
                <wp:positionV relativeFrom="paragraph">
                  <wp:posOffset>200025</wp:posOffset>
                </wp:positionV>
                <wp:extent cx="374650" cy="508000"/>
                <wp:effectExtent l="19050" t="38100" r="44450" b="63500"/>
                <wp:wrapNone/>
                <wp:docPr id="577644278" name="Explosion: 8 Points 2"/>
                <wp:cNvGraphicFramePr/>
                <a:graphic xmlns:a="http://schemas.openxmlformats.org/drawingml/2006/main">
                  <a:graphicData uri="http://schemas.microsoft.com/office/word/2010/wordprocessingShape">
                    <wps:wsp>
                      <wps:cNvSpPr/>
                      <wps:spPr>
                        <a:xfrm>
                          <a:off x="0" y="0"/>
                          <a:ext cx="374650" cy="508000"/>
                        </a:xfrm>
                        <a:prstGeom prst="irregularSeal1">
                          <a:avLst/>
                        </a:prstGeom>
                        <a:solidFill>
                          <a:schemeClr val="accent6">
                            <a:lumMod val="20000"/>
                            <a:lumOff val="8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2FAA8" id="Explosion: 8 Points 2" o:spid="_x0000_s1026" type="#_x0000_t71" style="position:absolute;margin-left:0;margin-top:15.75pt;width:29.5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" fillcolor="#d9f2d0 [665]" strokecolor="#042433" strokeweight="1pt"/>
            </w:pict>
          </mc:Fallback>
        </mc:AlternateContent>
      </w:r>
    </w:p>
    <w:p w14:paraId="1D7076BC" w14:textId="77777777" w:rsidR="005F7ECA" w:rsidRDefault="00A56813" w:rsidP="00FF2F5A">
      <w:pPr>
        <w:pStyle w:val="xmsonormal"/>
        <w:shd w:val="clear" w:color="auto" w:fill="FFFFFF"/>
        <w:spacing w:before="0" w:beforeAutospacing="0" w:after="0" w:afterAutospacing="0"/>
        <w:ind w:left="720"/>
        <w:textAlignment w:val="baseline"/>
        <w:rPr>
          <w:rFonts w:asciiTheme="minorHAnsi" w:hAnsiTheme="minorHAnsi" w:cs="Calibri"/>
          <w:color w:val="000000"/>
          <w:bdr w:val="none" w:sz="0" w:space="0" w:color="auto" w:frame="1"/>
        </w:rPr>
      </w:pPr>
      <w:r w:rsidRPr="009B057B">
        <w:rPr>
          <w:rFonts w:asciiTheme="minorHAnsi" w:hAnsiTheme="minorHAnsi" w:cs="Calibri"/>
          <w:b/>
          <w:bCs/>
          <w:i/>
          <w:iCs/>
          <w:color w:val="000000"/>
          <w:bdr w:val="none" w:sz="0" w:space="0" w:color="auto" w:frame="1"/>
        </w:rPr>
        <w:t>Deb Simpson, PhD</w:t>
      </w:r>
      <w:r w:rsidRPr="009B057B">
        <w:rPr>
          <w:rFonts w:asciiTheme="minorHAnsi" w:hAnsiTheme="minorHAnsi" w:cs="Calibri"/>
          <w:color w:val="000000"/>
          <w:bdr w:val="none" w:sz="0" w:space="0" w:color="auto" w:frame="1"/>
        </w:rPr>
        <w:t xml:space="preserve"> </w:t>
      </w:r>
    </w:p>
    <w:p w14:paraId="0068DFCC" w14:textId="6671239F" w:rsidR="00A56813" w:rsidRPr="00424783" w:rsidRDefault="00A56813" w:rsidP="00FF2F5A">
      <w:pPr>
        <w:pStyle w:val="xmsonormal"/>
        <w:shd w:val="clear" w:color="auto" w:fill="FFFFFF"/>
        <w:spacing w:before="0" w:beforeAutospacing="0" w:after="0" w:afterAutospacing="0"/>
        <w:ind w:left="720"/>
        <w:textAlignment w:val="baseline"/>
        <w:rPr>
          <w:rFonts w:asciiTheme="minorHAnsi" w:hAnsiTheme="minorHAnsi" w:cs="Segoe UI"/>
          <w:color w:val="242424"/>
        </w:rPr>
      </w:pPr>
      <w:r w:rsidRPr="009B057B">
        <w:rPr>
          <w:rFonts w:asciiTheme="minorHAnsi" w:hAnsiTheme="minorHAnsi" w:cs="Calibri"/>
          <w:color w:val="000000"/>
          <w:bdr w:val="none" w:sz="0" w:space="0" w:color="auto" w:frame="1"/>
        </w:rPr>
        <w:t>[Member AIAMC Progra</w:t>
      </w:r>
      <w:r w:rsidR="009F6DF0" w:rsidRPr="009B057B">
        <w:rPr>
          <w:rFonts w:asciiTheme="minorHAnsi" w:hAnsiTheme="minorHAnsi" w:cs="Calibri"/>
          <w:color w:val="000000"/>
          <w:bdr w:val="none" w:sz="0" w:space="0" w:color="auto" w:frame="1"/>
        </w:rPr>
        <w:t>m</w:t>
      </w:r>
      <w:r w:rsidR="00CE0157" w:rsidRPr="009B057B">
        <w:rPr>
          <w:rFonts w:asciiTheme="minorHAnsi" w:hAnsiTheme="minorHAnsi" w:cs="Calibri"/>
          <w:color w:val="000000"/>
          <w:bdr w:val="none" w:sz="0" w:space="0" w:color="auto" w:frame="1"/>
        </w:rPr>
        <w:t>m</w:t>
      </w:r>
      <w:r w:rsidR="009F6DF0" w:rsidRPr="009B057B">
        <w:rPr>
          <w:rFonts w:asciiTheme="minorHAnsi" w:hAnsiTheme="minorHAnsi" w:cs="Calibri"/>
          <w:color w:val="000000"/>
          <w:bdr w:val="none" w:sz="0" w:space="0" w:color="auto" w:frame="1"/>
        </w:rPr>
        <w:t>ing</w:t>
      </w:r>
      <w:r w:rsidRPr="009B057B">
        <w:rPr>
          <w:rFonts w:asciiTheme="minorHAnsi" w:hAnsiTheme="minorHAnsi" w:cs="Calibri"/>
          <w:color w:val="000000"/>
          <w:bdr w:val="none" w:sz="0" w:space="0" w:color="auto" w:frame="1"/>
        </w:rPr>
        <w:t xml:space="preserve"> Committee and CIAQ , former</w:t>
      </w:r>
      <w:r w:rsidR="007C5790" w:rsidRPr="009B057B">
        <w:rPr>
          <w:rFonts w:asciiTheme="minorHAnsi" w:hAnsiTheme="minorHAnsi" w:cs="Calibri"/>
          <w:color w:val="000000"/>
          <w:bdr w:val="none" w:sz="0" w:space="0" w:color="auto" w:frame="1"/>
        </w:rPr>
        <w:t xml:space="preserve"> </w:t>
      </w:r>
      <w:r w:rsidRPr="009B057B">
        <w:rPr>
          <w:rFonts w:asciiTheme="minorHAnsi" w:hAnsiTheme="minorHAnsi" w:cs="Calibri"/>
          <w:color w:val="000000"/>
          <w:bdr w:val="none" w:sz="0" w:space="0" w:color="auto" w:frame="1"/>
        </w:rPr>
        <w:t>AIAMC B</w:t>
      </w:r>
      <w:r w:rsidR="007C5790" w:rsidRPr="009B057B">
        <w:rPr>
          <w:rFonts w:asciiTheme="minorHAnsi" w:hAnsiTheme="minorHAnsi" w:cs="Calibri"/>
          <w:color w:val="000000"/>
          <w:bdr w:val="none" w:sz="0" w:space="0" w:color="auto" w:frame="1"/>
        </w:rPr>
        <w:t>oard of Director</w:t>
      </w:r>
      <w:r w:rsidR="00C55BB5" w:rsidRPr="009B057B">
        <w:rPr>
          <w:rFonts w:asciiTheme="minorHAnsi" w:hAnsiTheme="minorHAnsi" w:cs="Calibri"/>
          <w:color w:val="000000"/>
          <w:bdr w:val="none" w:sz="0" w:space="0" w:color="auto" w:frame="1"/>
        </w:rPr>
        <w:t xml:space="preserve">s, </w:t>
      </w:r>
      <w:r w:rsidRPr="009B057B">
        <w:rPr>
          <w:rFonts w:asciiTheme="minorHAnsi" w:hAnsiTheme="minorHAnsi" w:cs="Calibri"/>
          <w:color w:val="000000"/>
          <w:bdr w:val="none" w:sz="0" w:space="0" w:color="auto" w:frame="1"/>
        </w:rPr>
        <w:t>2022 AIAMC Ethel Weinb</w:t>
      </w:r>
      <w:r w:rsidR="000A7C47" w:rsidRPr="009B057B">
        <w:rPr>
          <w:rFonts w:asciiTheme="minorHAnsi" w:hAnsiTheme="minorHAnsi" w:cs="Calibri"/>
          <w:color w:val="000000"/>
          <w:bdr w:val="none" w:sz="0" w:space="0" w:color="auto" w:frame="1"/>
        </w:rPr>
        <w:t>e</w:t>
      </w:r>
      <w:r w:rsidRPr="009B057B">
        <w:rPr>
          <w:rFonts w:asciiTheme="minorHAnsi" w:hAnsiTheme="minorHAnsi" w:cs="Calibri"/>
          <w:color w:val="000000"/>
          <w:bdr w:val="none" w:sz="0" w:space="0" w:color="auto" w:frame="1"/>
        </w:rPr>
        <w:t>rg, MD Award Recipient</w:t>
      </w:r>
      <w:r w:rsidR="00685098" w:rsidRPr="009B057B">
        <w:rPr>
          <w:rFonts w:asciiTheme="minorHAnsi" w:hAnsiTheme="minorHAnsi" w:cs="Calibri"/>
          <w:color w:val="000000"/>
          <w:bdr w:val="none" w:sz="0" w:space="0" w:color="auto" w:frame="1"/>
        </w:rPr>
        <w:t xml:space="preserve">, </w:t>
      </w:r>
      <w:r w:rsidR="00C55BB5" w:rsidRPr="009B057B">
        <w:rPr>
          <w:rFonts w:asciiTheme="minorHAnsi" w:hAnsiTheme="minorHAnsi" w:cs="Calibri"/>
          <w:color w:val="000000"/>
          <w:bdr w:val="none" w:sz="0" w:space="0" w:color="auto" w:frame="1"/>
        </w:rPr>
        <w:t>National Initiative Team Leader</w:t>
      </w:r>
      <w:r w:rsidRPr="009B057B">
        <w:rPr>
          <w:rFonts w:asciiTheme="minorHAnsi" w:hAnsiTheme="minorHAnsi" w:cs="Calibri"/>
          <w:color w:val="000000"/>
          <w:bdr w:val="none" w:sz="0" w:space="0" w:color="auto" w:frame="1"/>
        </w:rPr>
        <w:t>]</w:t>
      </w:r>
    </w:p>
    <w:p w14:paraId="525E53F9" w14:textId="77777777" w:rsidR="00A56813" w:rsidRPr="00424783" w:rsidRDefault="00A56813" w:rsidP="00A56813">
      <w:pPr>
        <w:pStyle w:val="xmsonormal"/>
        <w:shd w:val="clear" w:color="auto" w:fill="FFFFFF"/>
        <w:spacing w:before="0" w:beforeAutospacing="0" w:after="0" w:afterAutospacing="0"/>
        <w:textAlignment w:val="baseline"/>
        <w:rPr>
          <w:rFonts w:asciiTheme="minorHAnsi" w:hAnsiTheme="minorHAnsi" w:cs="Calibri"/>
          <w:color w:val="000000"/>
          <w:bdr w:val="none" w:sz="0" w:space="0" w:color="auto" w:frame="1"/>
        </w:rPr>
      </w:pPr>
      <w:r w:rsidRPr="00424783">
        <w:rPr>
          <w:rFonts w:asciiTheme="minorHAnsi" w:hAnsiTheme="minorHAnsi" w:cs="Calibri"/>
          <w:color w:val="000000"/>
          <w:bdr w:val="none" w:sz="0" w:space="0" w:color="auto" w:frame="1"/>
        </w:rPr>
        <w:t> </w:t>
      </w:r>
    </w:p>
    <w:p w14:paraId="4E848A24" w14:textId="77777777" w:rsidR="001D0365" w:rsidRPr="00A43247" w:rsidRDefault="001D0365">
      <w:pPr>
        <w:rPr>
          <w:rFonts w:ascii="Calibri" w:eastAsia="Times New Roman" w:hAnsi="Calibri" w:cs="Calibri"/>
          <w:color w:val="000000"/>
          <w:kern w:val="0"/>
          <w:sz w:val="22"/>
          <w:szCs w:val="22"/>
          <w:bdr w:val="none" w:sz="0" w:space="0" w:color="auto" w:frame="1"/>
          <w14:ligatures w14:val="none"/>
        </w:rPr>
      </w:pPr>
    </w:p>
    <w:sectPr w:rsidR="001D0365" w:rsidRPr="00A43247">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1663" w14:textId="77777777" w:rsidR="004B0366" w:rsidRDefault="004B0366" w:rsidP="005066CF">
      <w:pPr>
        <w:spacing w:after="0" w:line="240" w:lineRule="auto"/>
      </w:pPr>
      <w:r>
        <w:separator/>
      </w:r>
    </w:p>
  </w:endnote>
  <w:endnote w:type="continuationSeparator" w:id="0">
    <w:p w14:paraId="556C01B1" w14:textId="77777777" w:rsidR="004B0366" w:rsidRDefault="004B0366" w:rsidP="00506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0380" w14:textId="77777777" w:rsidR="004B0366" w:rsidRDefault="004B0366" w:rsidP="005066CF">
      <w:pPr>
        <w:spacing w:after="0" w:line="240" w:lineRule="auto"/>
      </w:pPr>
      <w:r>
        <w:separator/>
      </w:r>
    </w:p>
  </w:footnote>
  <w:footnote w:type="continuationSeparator" w:id="0">
    <w:p w14:paraId="30971424" w14:textId="77777777" w:rsidR="004B0366" w:rsidRDefault="004B0366" w:rsidP="00506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1334" w14:textId="0FB1DD7C" w:rsidR="005066CF" w:rsidRPr="0097017C" w:rsidRDefault="00CC003F">
    <w:pPr>
      <w:pStyle w:val="Header"/>
      <w:rPr>
        <w:rStyle w:val="IntenseReference"/>
        <w:color w:val="auto"/>
        <w:sz w:val="36"/>
        <w:szCs w:val="36"/>
      </w:rPr>
    </w:pPr>
    <w:r w:rsidRPr="0097017C">
      <w:rPr>
        <w:rStyle w:val="IntenseReference"/>
        <w:color w:val="auto"/>
        <w:sz w:val="36"/>
        <w:szCs w:val="36"/>
      </w:rPr>
      <w:t>What’s in Your Podcast Queue</w:t>
    </w:r>
    <w:r w:rsidR="00182B73" w:rsidRPr="0097017C">
      <w:rPr>
        <w:rStyle w:val="IntenseReference"/>
        <w:color w:val="auto"/>
        <w:sz w:val="36"/>
        <w:szCs w:val="36"/>
      </w:rPr>
      <w:t xml:space="preserve">? </w:t>
    </w:r>
    <w:r w:rsidRPr="0097017C">
      <w:rPr>
        <w:rStyle w:val="IntenseReference"/>
        <w:color w:val="auto"/>
        <w:sz w:val="36"/>
        <w:szCs w:val="36"/>
      </w:rPr>
      <w:t xml:space="preserve">AIAMC Blog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47"/>
    <w:rsid w:val="000351C7"/>
    <w:rsid w:val="00062328"/>
    <w:rsid w:val="00094FA2"/>
    <w:rsid w:val="000A7C47"/>
    <w:rsid w:val="000E5C5E"/>
    <w:rsid w:val="00123A65"/>
    <w:rsid w:val="00134E12"/>
    <w:rsid w:val="00182B73"/>
    <w:rsid w:val="00187EAC"/>
    <w:rsid w:val="00192590"/>
    <w:rsid w:val="00192D05"/>
    <w:rsid w:val="001D0365"/>
    <w:rsid w:val="001D42D6"/>
    <w:rsid w:val="00201E7D"/>
    <w:rsid w:val="00241AA0"/>
    <w:rsid w:val="00246469"/>
    <w:rsid w:val="002E1392"/>
    <w:rsid w:val="002E2D71"/>
    <w:rsid w:val="002E41E6"/>
    <w:rsid w:val="00301680"/>
    <w:rsid w:val="003115A4"/>
    <w:rsid w:val="003329AD"/>
    <w:rsid w:val="003601C7"/>
    <w:rsid w:val="00363631"/>
    <w:rsid w:val="00370840"/>
    <w:rsid w:val="003A25D1"/>
    <w:rsid w:val="003C4CF4"/>
    <w:rsid w:val="003E4FEE"/>
    <w:rsid w:val="0040093E"/>
    <w:rsid w:val="00424783"/>
    <w:rsid w:val="004B0366"/>
    <w:rsid w:val="004D59AE"/>
    <w:rsid w:val="004E546A"/>
    <w:rsid w:val="005066CF"/>
    <w:rsid w:val="00552047"/>
    <w:rsid w:val="005F4100"/>
    <w:rsid w:val="005F7ECA"/>
    <w:rsid w:val="00627E46"/>
    <w:rsid w:val="00685098"/>
    <w:rsid w:val="00697BC1"/>
    <w:rsid w:val="006D455E"/>
    <w:rsid w:val="007045F4"/>
    <w:rsid w:val="007349D1"/>
    <w:rsid w:val="007A5536"/>
    <w:rsid w:val="007C5790"/>
    <w:rsid w:val="00800B09"/>
    <w:rsid w:val="00801646"/>
    <w:rsid w:val="00876950"/>
    <w:rsid w:val="0089226F"/>
    <w:rsid w:val="00896F55"/>
    <w:rsid w:val="009335D3"/>
    <w:rsid w:val="0097017C"/>
    <w:rsid w:val="00971C63"/>
    <w:rsid w:val="00986C9B"/>
    <w:rsid w:val="009B057B"/>
    <w:rsid w:val="009F6DF0"/>
    <w:rsid w:val="00A43247"/>
    <w:rsid w:val="00A56813"/>
    <w:rsid w:val="00A93689"/>
    <w:rsid w:val="00AE72B4"/>
    <w:rsid w:val="00B01FBB"/>
    <w:rsid w:val="00B2519D"/>
    <w:rsid w:val="00B41290"/>
    <w:rsid w:val="00B47043"/>
    <w:rsid w:val="00BA74CD"/>
    <w:rsid w:val="00BD7593"/>
    <w:rsid w:val="00C21B62"/>
    <w:rsid w:val="00C55BB5"/>
    <w:rsid w:val="00CB1D90"/>
    <w:rsid w:val="00CC003F"/>
    <w:rsid w:val="00CE0157"/>
    <w:rsid w:val="00CF7B88"/>
    <w:rsid w:val="00D12AE5"/>
    <w:rsid w:val="00D36A7A"/>
    <w:rsid w:val="00D75A54"/>
    <w:rsid w:val="00E176CF"/>
    <w:rsid w:val="00E72F09"/>
    <w:rsid w:val="00EB008F"/>
    <w:rsid w:val="00F0663E"/>
    <w:rsid w:val="00F44D6F"/>
    <w:rsid w:val="00FA3BF1"/>
    <w:rsid w:val="00FD3E39"/>
    <w:rsid w:val="00FD71FA"/>
    <w:rsid w:val="00FF2F5A"/>
    <w:rsid w:val="00FF4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BCD8B"/>
  <w15:chartTrackingRefBased/>
  <w15:docId w15:val="{635A0944-F0F6-43BB-87C4-B6617AC5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247"/>
    <w:rPr>
      <w:rFonts w:eastAsiaTheme="majorEastAsia" w:cstheme="majorBidi"/>
      <w:color w:val="272727" w:themeColor="text1" w:themeTint="D8"/>
    </w:rPr>
  </w:style>
  <w:style w:type="paragraph" w:styleId="Title">
    <w:name w:val="Title"/>
    <w:basedOn w:val="Normal"/>
    <w:next w:val="Normal"/>
    <w:link w:val="TitleChar"/>
    <w:uiPriority w:val="10"/>
    <w:qFormat/>
    <w:rsid w:val="00A43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247"/>
    <w:pPr>
      <w:spacing w:before="160"/>
      <w:jc w:val="center"/>
    </w:pPr>
    <w:rPr>
      <w:i/>
      <w:iCs/>
      <w:color w:val="404040" w:themeColor="text1" w:themeTint="BF"/>
    </w:rPr>
  </w:style>
  <w:style w:type="character" w:customStyle="1" w:styleId="QuoteChar">
    <w:name w:val="Quote Char"/>
    <w:basedOn w:val="DefaultParagraphFont"/>
    <w:link w:val="Quote"/>
    <w:uiPriority w:val="29"/>
    <w:rsid w:val="00A43247"/>
    <w:rPr>
      <w:i/>
      <w:iCs/>
      <w:color w:val="404040" w:themeColor="text1" w:themeTint="BF"/>
    </w:rPr>
  </w:style>
  <w:style w:type="paragraph" w:styleId="ListParagraph">
    <w:name w:val="List Paragraph"/>
    <w:basedOn w:val="Normal"/>
    <w:uiPriority w:val="34"/>
    <w:qFormat/>
    <w:rsid w:val="00A43247"/>
    <w:pPr>
      <w:ind w:left="720"/>
      <w:contextualSpacing/>
    </w:pPr>
  </w:style>
  <w:style w:type="character" w:styleId="IntenseEmphasis">
    <w:name w:val="Intense Emphasis"/>
    <w:basedOn w:val="DefaultParagraphFont"/>
    <w:uiPriority w:val="21"/>
    <w:qFormat/>
    <w:rsid w:val="00A43247"/>
    <w:rPr>
      <w:i/>
      <w:iCs/>
      <w:color w:val="0F4761" w:themeColor="accent1" w:themeShade="BF"/>
    </w:rPr>
  </w:style>
  <w:style w:type="paragraph" w:styleId="IntenseQuote">
    <w:name w:val="Intense Quote"/>
    <w:basedOn w:val="Normal"/>
    <w:next w:val="Normal"/>
    <w:link w:val="IntenseQuoteChar"/>
    <w:uiPriority w:val="30"/>
    <w:qFormat/>
    <w:rsid w:val="00A43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247"/>
    <w:rPr>
      <w:i/>
      <w:iCs/>
      <w:color w:val="0F4761" w:themeColor="accent1" w:themeShade="BF"/>
    </w:rPr>
  </w:style>
  <w:style w:type="character" w:styleId="IntenseReference">
    <w:name w:val="Intense Reference"/>
    <w:basedOn w:val="DefaultParagraphFont"/>
    <w:uiPriority w:val="32"/>
    <w:qFormat/>
    <w:rsid w:val="00A43247"/>
    <w:rPr>
      <w:b/>
      <w:bCs/>
      <w:smallCaps/>
      <w:color w:val="0F4761" w:themeColor="accent1" w:themeShade="BF"/>
      <w:spacing w:val="5"/>
    </w:rPr>
  </w:style>
  <w:style w:type="paragraph" w:customStyle="1" w:styleId="xmsonormal">
    <w:name w:val="x_msonormal"/>
    <w:basedOn w:val="Normal"/>
    <w:rsid w:val="00A432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43247"/>
    <w:rPr>
      <w:color w:val="0000FF"/>
      <w:u w:val="single"/>
    </w:rPr>
  </w:style>
  <w:style w:type="character" w:styleId="UnresolvedMention">
    <w:name w:val="Unresolved Mention"/>
    <w:basedOn w:val="DefaultParagraphFont"/>
    <w:uiPriority w:val="99"/>
    <w:semiHidden/>
    <w:unhideWhenUsed/>
    <w:rsid w:val="00A43247"/>
    <w:rPr>
      <w:color w:val="605E5C"/>
      <w:shd w:val="clear" w:color="auto" w:fill="E1DFDD"/>
    </w:rPr>
  </w:style>
  <w:style w:type="paragraph" w:styleId="Header">
    <w:name w:val="header"/>
    <w:basedOn w:val="Normal"/>
    <w:link w:val="HeaderChar"/>
    <w:uiPriority w:val="99"/>
    <w:unhideWhenUsed/>
    <w:rsid w:val="00506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6CF"/>
  </w:style>
  <w:style w:type="paragraph" w:styleId="Footer">
    <w:name w:val="footer"/>
    <w:basedOn w:val="Normal"/>
    <w:link w:val="FooterChar"/>
    <w:uiPriority w:val="99"/>
    <w:unhideWhenUsed/>
    <w:rsid w:val="00506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xoconnell.com/podcasts" TargetMode="External"/><Relationship Id="rId13" Type="http://schemas.openxmlformats.org/officeDocument/2006/relationships/hyperlink" Target="https://thewashedupwalkons.com/" TargetMode="External"/><Relationship Id="rId18" Type="http://schemas.openxmlformats.org/officeDocument/2006/relationships/hyperlink" Target="https://podcasts.apple.com/us/podcast/the-best-people-with-nicolle-wallace/id1817225413"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aiamc.org/event/63/agenda" TargetMode="External"/><Relationship Id="rId12" Type="http://schemas.openxmlformats.org/officeDocument/2006/relationships/hyperlink" Target="https://battlerattlepodcast.com/" TargetMode="External"/><Relationship Id="rId17" Type="http://schemas.openxmlformats.org/officeDocument/2006/relationships/hyperlink" Target="https://geriatricfastfacts.com/podcasts/" TargetMode="External"/><Relationship Id="rId2" Type="http://schemas.openxmlformats.org/officeDocument/2006/relationships/settings" Target="settings.xml"/><Relationship Id="rId16" Type="http://schemas.openxmlformats.org/officeDocument/2006/relationships/hyperlink" Target="https://geriatricfastfacts.com/podcasts/"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thecurbsiders.com/curbsiders" TargetMode="External"/><Relationship Id="rId11" Type="http://schemas.openxmlformats.org/officeDocument/2006/relationships/hyperlink" Target="https://www.acpjournals.org/topic/web-exclusives/annals-on-call" TargetMode="External"/><Relationship Id="rId5" Type="http://schemas.openxmlformats.org/officeDocument/2006/relationships/endnotes" Target="endnotes.xml"/><Relationship Id="rId15" Type="http://schemas.openxmlformats.org/officeDocument/2006/relationships/hyperlink" Target="https://urldefense.com/v3/__https:/smithcenter.bidmc.org/people/lisa-rosenbaum*:*:text=She*20serves*20as*20the*20national,Hospital*2C*20Cardiovascular*20Disease*20Fellowship*20at__;I34lJSUlJSUlJSU!!BZ50a36bapWJ!tgIJTNQjin8kIf_ddqLVXnwGbOTXGiam7RL2TJEwk_0eGUPRcevPO-LdmBM9RwQVJhzGKj1K1rrzMkCr6n2YH3A$" TargetMode="External"/><Relationship Id="rId10" Type="http://schemas.openxmlformats.org/officeDocument/2006/relationships/hyperlink" Target="https://www.nejm.org/browse/nejm-media-type/audio-summary" TargetMode="External"/><Relationship Id="rId19" Type="http://schemas.openxmlformats.org/officeDocument/2006/relationships/hyperlink" Target="https://keylimepodcast.libsyn.com/site/category/170-keylime-methods-consult-3" TargetMode="External"/><Relationship Id="rId4" Type="http://schemas.openxmlformats.org/officeDocument/2006/relationships/footnotes" Target="footnotes.xml"/><Relationship Id="rId9" Type="http://schemas.openxmlformats.org/officeDocument/2006/relationships/hyperlink" Target="https://thecurbsiders.com/curbsiders" TargetMode="External"/><Relationship Id="rId14" Type="http://schemas.openxmlformats.org/officeDocument/2006/relationships/hyperlink" Target="https://urldefense.com/v3/__https:/not-otherwise-specified-podcast.nejm.org/__;!!BZ50a36bapWJ!tgIJTNQjin8kIf_ddqLVXnwGbOTXGiam7RL2TJEwk_0eGUPRcevPO-LdmBM9RwQVJhzGKj1K1rrzMkCrlyC6dT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953</Words>
  <Characters>5338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Deb</dc:creator>
  <cp:keywords/>
  <dc:description/>
  <cp:lastModifiedBy>Mindi Apicella</cp:lastModifiedBy>
  <cp:revision>22</cp:revision>
  <dcterms:created xsi:type="dcterms:W3CDTF">2026-01-14T19:14:00Z</dcterms:created>
  <dcterms:modified xsi:type="dcterms:W3CDTF">2026-01-14T19:29:00Z</dcterms:modified>
</cp:coreProperties>
</file>